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132" w:rsidRPr="007214F6" w:rsidRDefault="00DE2132">
      <w:pPr>
        <w:jc w:val="center"/>
        <w:rPr>
          <w:rFonts w:ascii="Arial" w:hAnsi="Arial" w:cs="Arial"/>
          <w:b/>
          <w:sz w:val="56"/>
        </w:rPr>
      </w:pPr>
    </w:p>
    <w:p w:rsidR="00DE2132" w:rsidRPr="007214F6" w:rsidRDefault="00DE2132">
      <w:pPr>
        <w:jc w:val="center"/>
        <w:rPr>
          <w:rFonts w:ascii="Arial" w:hAnsi="Arial" w:cs="Arial"/>
          <w:b/>
          <w:sz w:val="56"/>
        </w:rPr>
      </w:pPr>
    </w:p>
    <w:p w:rsidR="00DE2132" w:rsidRPr="007214F6" w:rsidRDefault="00DE2132">
      <w:pPr>
        <w:jc w:val="center"/>
        <w:rPr>
          <w:rFonts w:ascii="Arial" w:hAnsi="Arial" w:cs="Arial"/>
          <w:b/>
          <w:sz w:val="56"/>
        </w:rPr>
      </w:pPr>
      <w:r w:rsidRPr="007214F6">
        <w:rPr>
          <w:rFonts w:ascii="Arial" w:hAnsi="Arial" w:cs="Arial"/>
          <w:b/>
          <w:sz w:val="56"/>
        </w:rPr>
        <w:t>STRATEGIC</w:t>
      </w:r>
    </w:p>
    <w:p w:rsidR="00DE2132" w:rsidRPr="007214F6" w:rsidRDefault="00DE2132">
      <w:pPr>
        <w:jc w:val="center"/>
        <w:rPr>
          <w:rFonts w:ascii="Arial" w:hAnsi="Arial" w:cs="Arial"/>
          <w:b/>
          <w:sz w:val="56"/>
        </w:rPr>
      </w:pPr>
      <w:r w:rsidRPr="007214F6">
        <w:rPr>
          <w:rFonts w:ascii="Arial" w:hAnsi="Arial" w:cs="Arial"/>
          <w:b/>
          <w:sz w:val="56"/>
        </w:rPr>
        <w:t xml:space="preserve">CATEGORY </w:t>
      </w:r>
    </w:p>
    <w:p w:rsidR="00DE2132" w:rsidRPr="007214F6" w:rsidRDefault="00DE2132">
      <w:pPr>
        <w:jc w:val="center"/>
        <w:rPr>
          <w:rFonts w:ascii="Arial" w:hAnsi="Arial" w:cs="Arial"/>
          <w:b/>
          <w:sz w:val="56"/>
        </w:rPr>
      </w:pPr>
      <w:r w:rsidRPr="007214F6">
        <w:rPr>
          <w:rFonts w:ascii="Arial" w:hAnsi="Arial" w:cs="Arial"/>
          <w:b/>
          <w:sz w:val="56"/>
        </w:rPr>
        <w:t>REVIEW</w:t>
      </w:r>
    </w:p>
    <w:p w:rsidR="00DE2132" w:rsidRPr="007214F6" w:rsidRDefault="00DE2132">
      <w:pPr>
        <w:jc w:val="center"/>
        <w:rPr>
          <w:rFonts w:ascii="Arial" w:hAnsi="Arial" w:cs="Arial"/>
          <w:b/>
          <w:sz w:val="56"/>
        </w:rPr>
      </w:pPr>
    </w:p>
    <w:p w:rsidR="00DE2132" w:rsidRPr="007214F6" w:rsidRDefault="00DE2132">
      <w:pPr>
        <w:jc w:val="center"/>
        <w:rPr>
          <w:rFonts w:ascii="Arial" w:hAnsi="Arial" w:cs="Arial"/>
          <w:b/>
          <w:sz w:val="56"/>
        </w:rPr>
      </w:pPr>
    </w:p>
    <w:p w:rsidR="000935A0" w:rsidRPr="007214F6" w:rsidRDefault="000935A0">
      <w:pPr>
        <w:pStyle w:val="Heading9"/>
        <w:rPr>
          <w:rFonts w:ascii="Arial" w:hAnsi="Arial" w:cs="Arial"/>
          <w:sz w:val="32"/>
          <w:szCs w:val="32"/>
        </w:rPr>
      </w:pPr>
      <w:r w:rsidRPr="007214F6">
        <w:rPr>
          <w:rFonts w:ascii="Arial" w:hAnsi="Arial" w:cs="Arial"/>
          <w:sz w:val="32"/>
          <w:szCs w:val="32"/>
        </w:rPr>
        <w:t>This document includes a number of components of strategic purchasing review that can also be used in a stand-alone fashion:</w:t>
      </w:r>
    </w:p>
    <w:p w:rsidR="007214F6" w:rsidRPr="007214F6" w:rsidRDefault="007214F6" w:rsidP="007214F6"/>
    <w:p w:rsidR="000935A0" w:rsidRPr="007214F6" w:rsidRDefault="000935A0" w:rsidP="00DE2132">
      <w:pPr>
        <w:numPr>
          <w:ilvl w:val="0"/>
          <w:numId w:val="18"/>
        </w:numPr>
        <w:rPr>
          <w:rFonts w:ascii="Arial" w:hAnsi="Arial" w:cs="Arial"/>
          <w:b/>
          <w:sz w:val="32"/>
          <w:szCs w:val="32"/>
        </w:rPr>
      </w:pPr>
      <w:r w:rsidRPr="007214F6">
        <w:rPr>
          <w:rFonts w:ascii="Arial" w:hAnsi="Arial" w:cs="Arial"/>
          <w:b/>
          <w:sz w:val="32"/>
          <w:szCs w:val="32"/>
        </w:rPr>
        <w:t>Project Overview</w:t>
      </w:r>
    </w:p>
    <w:p w:rsidR="000935A0" w:rsidRPr="007214F6" w:rsidRDefault="000935A0" w:rsidP="00DE2132">
      <w:pPr>
        <w:numPr>
          <w:ilvl w:val="0"/>
          <w:numId w:val="18"/>
        </w:numPr>
        <w:rPr>
          <w:rFonts w:ascii="Arial" w:hAnsi="Arial" w:cs="Arial"/>
          <w:b/>
          <w:sz w:val="32"/>
          <w:szCs w:val="32"/>
        </w:rPr>
      </w:pPr>
      <w:r w:rsidRPr="007214F6">
        <w:rPr>
          <w:rFonts w:ascii="Arial" w:hAnsi="Arial" w:cs="Arial"/>
          <w:b/>
          <w:sz w:val="32"/>
          <w:szCs w:val="32"/>
        </w:rPr>
        <w:t>Spend data</w:t>
      </w:r>
    </w:p>
    <w:p w:rsidR="000935A0" w:rsidRPr="007214F6" w:rsidRDefault="000935A0" w:rsidP="00DE2132">
      <w:pPr>
        <w:numPr>
          <w:ilvl w:val="0"/>
          <w:numId w:val="18"/>
        </w:numPr>
        <w:rPr>
          <w:rFonts w:ascii="Arial" w:hAnsi="Arial" w:cs="Arial"/>
          <w:b/>
          <w:sz w:val="32"/>
          <w:szCs w:val="32"/>
        </w:rPr>
      </w:pPr>
      <w:r w:rsidRPr="007214F6">
        <w:rPr>
          <w:rFonts w:ascii="Arial" w:hAnsi="Arial" w:cs="Arial"/>
          <w:b/>
          <w:sz w:val="32"/>
          <w:szCs w:val="32"/>
        </w:rPr>
        <w:t>Business Needs</w:t>
      </w:r>
    </w:p>
    <w:p w:rsidR="000935A0" w:rsidRPr="007214F6" w:rsidRDefault="000935A0" w:rsidP="00DE2132">
      <w:pPr>
        <w:numPr>
          <w:ilvl w:val="0"/>
          <w:numId w:val="18"/>
        </w:numPr>
        <w:rPr>
          <w:rFonts w:ascii="Arial" w:hAnsi="Arial" w:cs="Arial"/>
          <w:b/>
          <w:sz w:val="32"/>
          <w:szCs w:val="32"/>
        </w:rPr>
      </w:pPr>
      <w:r w:rsidRPr="007214F6">
        <w:rPr>
          <w:rFonts w:ascii="Arial" w:hAnsi="Arial" w:cs="Arial"/>
          <w:b/>
          <w:sz w:val="32"/>
          <w:szCs w:val="32"/>
        </w:rPr>
        <w:t>Draft Service Level Agreement</w:t>
      </w:r>
    </w:p>
    <w:p w:rsidR="000935A0" w:rsidRPr="007214F6" w:rsidRDefault="000935A0" w:rsidP="00DE2132">
      <w:pPr>
        <w:numPr>
          <w:ilvl w:val="0"/>
          <w:numId w:val="18"/>
        </w:numPr>
        <w:rPr>
          <w:rFonts w:ascii="Arial" w:hAnsi="Arial" w:cs="Arial"/>
          <w:b/>
          <w:sz w:val="32"/>
          <w:szCs w:val="32"/>
        </w:rPr>
      </w:pPr>
      <w:r w:rsidRPr="007214F6">
        <w:rPr>
          <w:rFonts w:ascii="Arial" w:hAnsi="Arial" w:cs="Arial"/>
          <w:b/>
          <w:sz w:val="32"/>
          <w:szCs w:val="32"/>
        </w:rPr>
        <w:t>Market Intelligence</w:t>
      </w:r>
    </w:p>
    <w:p w:rsidR="000935A0" w:rsidRPr="007214F6" w:rsidRDefault="000935A0" w:rsidP="00DE2132">
      <w:pPr>
        <w:numPr>
          <w:ilvl w:val="0"/>
          <w:numId w:val="18"/>
        </w:numPr>
        <w:rPr>
          <w:rFonts w:ascii="Arial" w:hAnsi="Arial" w:cs="Arial"/>
          <w:b/>
          <w:sz w:val="32"/>
          <w:szCs w:val="32"/>
        </w:rPr>
      </w:pPr>
      <w:r w:rsidRPr="007214F6">
        <w:rPr>
          <w:rFonts w:ascii="Arial" w:hAnsi="Arial" w:cs="Arial"/>
          <w:b/>
          <w:sz w:val="32"/>
          <w:szCs w:val="32"/>
        </w:rPr>
        <w:t>Supplier Intelligence</w:t>
      </w:r>
    </w:p>
    <w:p w:rsidR="000935A0" w:rsidRPr="007214F6" w:rsidRDefault="000935A0" w:rsidP="00DE2132">
      <w:pPr>
        <w:numPr>
          <w:ilvl w:val="0"/>
          <w:numId w:val="18"/>
        </w:numPr>
        <w:rPr>
          <w:rFonts w:ascii="Arial" w:hAnsi="Arial" w:cs="Arial"/>
          <w:b/>
          <w:sz w:val="32"/>
          <w:szCs w:val="32"/>
        </w:rPr>
      </w:pPr>
      <w:r w:rsidRPr="007214F6">
        <w:rPr>
          <w:rFonts w:ascii="Arial" w:hAnsi="Arial" w:cs="Arial"/>
          <w:b/>
          <w:sz w:val="32"/>
          <w:szCs w:val="32"/>
        </w:rPr>
        <w:t>Competitive Advantage Matrix</w:t>
      </w:r>
    </w:p>
    <w:p w:rsidR="000935A0" w:rsidRPr="007214F6" w:rsidRDefault="000935A0" w:rsidP="00DE2132">
      <w:pPr>
        <w:pStyle w:val="Heading3"/>
        <w:numPr>
          <w:ilvl w:val="0"/>
          <w:numId w:val="18"/>
        </w:numPr>
        <w:jc w:val="left"/>
        <w:rPr>
          <w:rFonts w:ascii="Arial" w:hAnsi="Arial" w:cs="Arial"/>
          <w:sz w:val="32"/>
          <w:szCs w:val="32"/>
          <w:u w:val="none"/>
        </w:rPr>
      </w:pPr>
      <w:r w:rsidRPr="007214F6">
        <w:rPr>
          <w:rFonts w:ascii="Arial" w:hAnsi="Arial" w:cs="Arial"/>
          <w:sz w:val="32"/>
          <w:szCs w:val="32"/>
          <w:u w:val="none"/>
        </w:rPr>
        <w:t>Vulnerability Analysis</w:t>
      </w:r>
    </w:p>
    <w:p w:rsidR="009A1F9E" w:rsidRPr="007214F6" w:rsidRDefault="009A1F9E" w:rsidP="00DE2132">
      <w:pPr>
        <w:numPr>
          <w:ilvl w:val="0"/>
          <w:numId w:val="18"/>
        </w:numPr>
        <w:rPr>
          <w:rFonts w:ascii="Arial" w:hAnsi="Arial" w:cs="Arial"/>
          <w:b/>
          <w:sz w:val="32"/>
          <w:szCs w:val="32"/>
        </w:rPr>
      </w:pPr>
      <w:r w:rsidRPr="007214F6">
        <w:rPr>
          <w:rFonts w:ascii="Arial" w:hAnsi="Arial" w:cs="Arial"/>
          <w:b/>
          <w:sz w:val="32"/>
          <w:szCs w:val="32"/>
        </w:rPr>
        <w:t>Supply Positioning</w:t>
      </w:r>
    </w:p>
    <w:p w:rsidR="009A1F9E" w:rsidRPr="007214F6" w:rsidRDefault="009A1F9E" w:rsidP="00DE2132">
      <w:pPr>
        <w:pStyle w:val="Heading3"/>
        <w:numPr>
          <w:ilvl w:val="0"/>
          <w:numId w:val="18"/>
        </w:numPr>
        <w:jc w:val="left"/>
        <w:rPr>
          <w:rFonts w:ascii="Arial" w:hAnsi="Arial" w:cs="Arial"/>
          <w:sz w:val="32"/>
          <w:szCs w:val="32"/>
          <w:u w:val="none"/>
        </w:rPr>
      </w:pPr>
      <w:r w:rsidRPr="007214F6">
        <w:rPr>
          <w:rFonts w:ascii="Arial" w:hAnsi="Arial" w:cs="Arial"/>
          <w:sz w:val="32"/>
          <w:szCs w:val="32"/>
          <w:u w:val="none"/>
        </w:rPr>
        <w:t>Supplier Preference Overview</w:t>
      </w:r>
    </w:p>
    <w:p w:rsidR="009A1F9E" w:rsidRPr="007214F6" w:rsidRDefault="009A1F9E" w:rsidP="00DE2132">
      <w:pPr>
        <w:pStyle w:val="Heading3"/>
        <w:numPr>
          <w:ilvl w:val="0"/>
          <w:numId w:val="18"/>
        </w:numPr>
        <w:jc w:val="left"/>
        <w:rPr>
          <w:rFonts w:ascii="Arial" w:hAnsi="Arial" w:cs="Arial"/>
          <w:sz w:val="32"/>
          <w:szCs w:val="32"/>
          <w:u w:val="none"/>
        </w:rPr>
      </w:pPr>
      <w:r w:rsidRPr="007214F6">
        <w:rPr>
          <w:rFonts w:ascii="Arial" w:hAnsi="Arial" w:cs="Arial"/>
          <w:sz w:val="32"/>
          <w:szCs w:val="32"/>
          <w:u w:val="none"/>
        </w:rPr>
        <w:t>Tactical Synthesis</w:t>
      </w:r>
    </w:p>
    <w:p w:rsidR="009A1F9E" w:rsidRPr="007214F6" w:rsidRDefault="009A1F9E" w:rsidP="00DE2132">
      <w:pPr>
        <w:pStyle w:val="Heading5"/>
        <w:numPr>
          <w:ilvl w:val="0"/>
          <w:numId w:val="18"/>
        </w:numPr>
        <w:rPr>
          <w:rFonts w:ascii="Arial" w:hAnsi="Arial" w:cs="Arial"/>
          <w:sz w:val="32"/>
          <w:szCs w:val="32"/>
          <w:u w:val="none"/>
        </w:rPr>
      </w:pPr>
      <w:r w:rsidRPr="007214F6">
        <w:rPr>
          <w:rFonts w:ascii="Arial" w:hAnsi="Arial" w:cs="Arial"/>
          <w:sz w:val="32"/>
          <w:szCs w:val="32"/>
          <w:u w:val="none"/>
        </w:rPr>
        <w:t>Types of Contracts</w:t>
      </w:r>
    </w:p>
    <w:p w:rsidR="009A1F9E" w:rsidRPr="007214F6" w:rsidRDefault="009A1F9E" w:rsidP="00DE2132">
      <w:pPr>
        <w:pStyle w:val="Heading3"/>
        <w:numPr>
          <w:ilvl w:val="0"/>
          <w:numId w:val="18"/>
        </w:numPr>
        <w:jc w:val="left"/>
        <w:rPr>
          <w:rFonts w:ascii="Arial" w:hAnsi="Arial" w:cs="Arial"/>
          <w:sz w:val="32"/>
          <w:szCs w:val="32"/>
          <w:u w:val="none"/>
        </w:rPr>
      </w:pPr>
      <w:r w:rsidRPr="007214F6">
        <w:rPr>
          <w:rFonts w:ascii="Arial" w:hAnsi="Arial" w:cs="Arial"/>
          <w:sz w:val="32"/>
          <w:szCs w:val="32"/>
          <w:u w:val="none"/>
        </w:rPr>
        <w:t>Relationship Positioning</w:t>
      </w:r>
    </w:p>
    <w:p w:rsidR="009A1F9E" w:rsidRPr="007214F6" w:rsidRDefault="009A1F9E" w:rsidP="00DE2132">
      <w:pPr>
        <w:pStyle w:val="Heading3"/>
        <w:numPr>
          <w:ilvl w:val="0"/>
          <w:numId w:val="18"/>
        </w:numPr>
        <w:jc w:val="left"/>
        <w:rPr>
          <w:rFonts w:ascii="Arial" w:hAnsi="Arial" w:cs="Arial"/>
          <w:sz w:val="32"/>
          <w:szCs w:val="32"/>
          <w:u w:val="none"/>
        </w:rPr>
      </w:pPr>
      <w:r w:rsidRPr="007214F6">
        <w:rPr>
          <w:rFonts w:ascii="Arial" w:hAnsi="Arial" w:cs="Arial"/>
          <w:sz w:val="32"/>
          <w:szCs w:val="32"/>
          <w:u w:val="none"/>
        </w:rPr>
        <w:t>Objectives</w:t>
      </w:r>
    </w:p>
    <w:p w:rsidR="000935A0" w:rsidRPr="007214F6" w:rsidRDefault="009A1F9E" w:rsidP="00DE2132">
      <w:pPr>
        <w:numPr>
          <w:ilvl w:val="0"/>
          <w:numId w:val="18"/>
        </w:numPr>
        <w:rPr>
          <w:rFonts w:ascii="Arial" w:hAnsi="Arial" w:cs="Arial"/>
          <w:b/>
          <w:sz w:val="32"/>
          <w:szCs w:val="32"/>
        </w:rPr>
      </w:pPr>
      <w:r w:rsidRPr="007214F6">
        <w:rPr>
          <w:rFonts w:ascii="Arial" w:hAnsi="Arial" w:cs="Arial"/>
          <w:b/>
          <w:sz w:val="32"/>
          <w:szCs w:val="32"/>
        </w:rPr>
        <w:t>Evaluation Criteria</w:t>
      </w:r>
    </w:p>
    <w:p w:rsidR="009A1F9E" w:rsidRPr="007214F6" w:rsidRDefault="009A1F9E" w:rsidP="00DE2132">
      <w:pPr>
        <w:pStyle w:val="Heading3"/>
        <w:numPr>
          <w:ilvl w:val="0"/>
          <w:numId w:val="18"/>
        </w:numPr>
        <w:jc w:val="left"/>
        <w:rPr>
          <w:rFonts w:ascii="Arial" w:hAnsi="Arial" w:cs="Arial"/>
          <w:sz w:val="32"/>
          <w:szCs w:val="32"/>
          <w:u w:val="none"/>
        </w:rPr>
      </w:pPr>
      <w:r w:rsidRPr="007214F6">
        <w:rPr>
          <w:rFonts w:ascii="Arial" w:hAnsi="Arial" w:cs="Arial"/>
          <w:sz w:val="32"/>
          <w:szCs w:val="32"/>
          <w:u w:val="none"/>
        </w:rPr>
        <w:t>Solicitation Method &amp; Document</w:t>
      </w:r>
    </w:p>
    <w:p w:rsidR="00DE2132" w:rsidRPr="007214F6" w:rsidRDefault="00DE2132" w:rsidP="000935A0">
      <w:pPr>
        <w:pStyle w:val="Heading9"/>
        <w:ind w:left="420"/>
        <w:jc w:val="left"/>
        <w:rPr>
          <w:rFonts w:ascii="Arial" w:hAnsi="Arial" w:cs="Arial"/>
          <w:sz w:val="32"/>
          <w:szCs w:val="32"/>
        </w:rPr>
      </w:pPr>
    </w:p>
    <w:p w:rsidR="00DE2132" w:rsidRPr="007214F6" w:rsidRDefault="00DE2132">
      <w:pPr>
        <w:rPr>
          <w:rFonts w:ascii="Arial" w:hAnsi="Arial" w:cs="Arial"/>
        </w:rPr>
      </w:pPr>
    </w:p>
    <w:p w:rsidR="00DE2132" w:rsidRPr="007214F6" w:rsidRDefault="00DE2132">
      <w:pPr>
        <w:rPr>
          <w:rFonts w:ascii="Arial" w:hAnsi="Arial" w:cs="Arial"/>
          <w:b/>
        </w:rPr>
      </w:pPr>
      <w:r w:rsidRPr="007214F6">
        <w:rPr>
          <w:rFonts w:ascii="Arial" w:hAnsi="Arial" w:cs="Arial"/>
          <w:b/>
        </w:rPr>
        <w:tab/>
      </w:r>
      <w:r w:rsidRPr="007214F6">
        <w:rPr>
          <w:rFonts w:ascii="Arial" w:hAnsi="Arial" w:cs="Arial"/>
          <w:b/>
        </w:rPr>
        <w:tab/>
      </w:r>
    </w:p>
    <w:p w:rsidR="00DE2132" w:rsidRPr="007214F6" w:rsidRDefault="00DE2132">
      <w:pPr>
        <w:rPr>
          <w:rFonts w:ascii="Arial" w:hAnsi="Arial" w:cs="Arial"/>
        </w:rPr>
      </w:pPr>
      <w:r w:rsidRPr="007214F6">
        <w:rPr>
          <w:rFonts w:ascii="Arial" w:hAnsi="Arial" w:cs="Arial"/>
          <w:b/>
        </w:rPr>
        <w:tab/>
      </w:r>
      <w:r w:rsidRPr="007214F6">
        <w:rPr>
          <w:rFonts w:ascii="Arial" w:hAnsi="Arial" w:cs="Arial"/>
          <w:b/>
        </w:rPr>
        <w:tab/>
      </w:r>
    </w:p>
    <w:p w:rsidR="00DE2132" w:rsidRPr="007214F6" w:rsidRDefault="00DE2132">
      <w:pPr>
        <w:rPr>
          <w:rFonts w:ascii="Arial" w:hAnsi="Arial" w:cs="Arial"/>
        </w:rPr>
      </w:pPr>
      <w:r w:rsidRPr="007214F6">
        <w:rPr>
          <w:rFonts w:ascii="Arial" w:hAnsi="Arial" w:cs="Arial"/>
          <w:b/>
          <w:sz w:val="28"/>
          <w:u w:val="single"/>
        </w:rPr>
        <w:br w:type="page"/>
      </w:r>
    </w:p>
    <w:p w:rsidR="00DE2132" w:rsidRPr="007214F6" w:rsidRDefault="00DE2132">
      <w:pPr>
        <w:jc w:val="center"/>
        <w:rPr>
          <w:rFonts w:ascii="Arial" w:hAnsi="Arial" w:cs="Arial"/>
          <w:b/>
          <w:sz w:val="36"/>
          <w:u w:val="single"/>
        </w:rPr>
      </w:pPr>
      <w:r w:rsidRPr="007214F6">
        <w:rPr>
          <w:rFonts w:ascii="Arial" w:hAnsi="Arial" w:cs="Arial"/>
          <w:b/>
          <w:sz w:val="36"/>
          <w:u w:val="single"/>
        </w:rPr>
        <w:lastRenderedPageBreak/>
        <w:t>Project Overview</w:t>
      </w:r>
    </w:p>
    <w:p w:rsidR="00DE2132" w:rsidRPr="007214F6" w:rsidRDefault="00DE2132">
      <w:pPr>
        <w:rPr>
          <w:rFonts w:ascii="Arial" w:hAnsi="Arial" w:cs="Arial"/>
        </w:rPr>
      </w:pPr>
    </w:p>
    <w:p w:rsidR="00DE2132" w:rsidRPr="007214F6" w:rsidRDefault="00DE2132">
      <w:pPr>
        <w:rPr>
          <w:rFonts w:ascii="Arial" w:hAnsi="Arial" w:cs="Arial"/>
        </w:rPr>
      </w:pPr>
    </w:p>
    <w:p w:rsidR="00DE2132" w:rsidRPr="007214F6" w:rsidRDefault="00DE2132">
      <w:pPr>
        <w:pStyle w:val="Heading8"/>
        <w:rPr>
          <w:rFonts w:ascii="Arial" w:hAnsi="Arial" w:cs="Arial"/>
          <w:u w:val="single"/>
        </w:rPr>
      </w:pPr>
      <w:r w:rsidRPr="007214F6">
        <w:rPr>
          <w:rFonts w:ascii="Arial" w:hAnsi="Arial" w:cs="Arial"/>
          <w:u w:val="single"/>
        </w:rPr>
        <w:t>Scope</w:t>
      </w:r>
    </w:p>
    <w:p w:rsidR="00DE2132" w:rsidRPr="007214F6" w:rsidRDefault="00DE2132">
      <w:pPr>
        <w:rPr>
          <w:rFonts w:ascii="Arial" w:hAnsi="Arial" w:cs="Arial"/>
        </w:rPr>
      </w:pPr>
    </w:p>
    <w:p w:rsidR="00DE2132" w:rsidRPr="007214F6" w:rsidRDefault="00DE2132">
      <w:pPr>
        <w:rPr>
          <w:rFonts w:ascii="Arial" w:hAnsi="Arial" w:cs="Arial"/>
        </w:rPr>
      </w:pPr>
    </w:p>
    <w:p w:rsidR="00DE2132" w:rsidRPr="007214F6" w:rsidRDefault="00DE2132">
      <w:pPr>
        <w:rPr>
          <w:rFonts w:ascii="Arial" w:hAnsi="Arial" w:cs="Arial"/>
        </w:rPr>
      </w:pPr>
    </w:p>
    <w:p w:rsidR="00DE2132" w:rsidRPr="007214F6" w:rsidRDefault="00DE2132">
      <w:pPr>
        <w:rPr>
          <w:rFonts w:ascii="Arial" w:hAnsi="Arial" w:cs="Arial"/>
        </w:rPr>
      </w:pPr>
    </w:p>
    <w:p w:rsidR="00DE2132" w:rsidRPr="007214F6" w:rsidRDefault="00DE2132">
      <w:pPr>
        <w:pStyle w:val="Heading6"/>
        <w:rPr>
          <w:rFonts w:ascii="Arial" w:hAnsi="Arial" w:cs="Arial"/>
        </w:rPr>
      </w:pPr>
      <w:r w:rsidRPr="007214F6">
        <w:rPr>
          <w:rFonts w:ascii="Arial" w:hAnsi="Arial" w:cs="Arial"/>
        </w:rPr>
        <w:t>Aims</w:t>
      </w:r>
    </w:p>
    <w:p w:rsidR="00DE2132" w:rsidRPr="007214F6" w:rsidRDefault="00DE2132">
      <w:pPr>
        <w:rPr>
          <w:rFonts w:ascii="Arial" w:hAnsi="Arial" w:cs="Arial"/>
        </w:rPr>
      </w:pPr>
    </w:p>
    <w:p w:rsidR="00DE2132" w:rsidRPr="007214F6" w:rsidRDefault="00DE2132">
      <w:pPr>
        <w:rPr>
          <w:rFonts w:ascii="Arial" w:hAnsi="Arial" w:cs="Arial"/>
        </w:rPr>
      </w:pPr>
    </w:p>
    <w:p w:rsidR="00DE2132" w:rsidRPr="007214F6" w:rsidRDefault="00DE2132">
      <w:pPr>
        <w:rPr>
          <w:rFonts w:ascii="Arial" w:hAnsi="Arial" w:cs="Arial"/>
        </w:rPr>
      </w:pPr>
    </w:p>
    <w:p w:rsidR="00DE2132" w:rsidRPr="007214F6" w:rsidRDefault="00DE2132">
      <w:pPr>
        <w:rPr>
          <w:rFonts w:ascii="Arial" w:hAnsi="Arial" w:cs="Arial"/>
        </w:rPr>
      </w:pPr>
      <w:r w:rsidRPr="007214F6">
        <w:rPr>
          <w:rFonts w:ascii="Arial" w:hAnsi="Arial" w:cs="Arial"/>
        </w:rPr>
        <w:t xml:space="preserve"> </w:t>
      </w:r>
    </w:p>
    <w:p w:rsidR="00DE2132" w:rsidRPr="007214F6" w:rsidRDefault="00DE2132">
      <w:pPr>
        <w:rPr>
          <w:rFonts w:ascii="Arial" w:hAnsi="Arial" w:cs="Arial"/>
        </w:rPr>
      </w:pPr>
    </w:p>
    <w:p w:rsidR="00DE2132" w:rsidRPr="007214F6" w:rsidRDefault="00DE2132">
      <w:pPr>
        <w:pStyle w:val="Heading8"/>
        <w:rPr>
          <w:rFonts w:ascii="Arial" w:hAnsi="Arial" w:cs="Arial"/>
          <w:u w:val="single"/>
        </w:rPr>
      </w:pPr>
      <w:r w:rsidRPr="007214F6">
        <w:rPr>
          <w:rFonts w:ascii="Arial" w:hAnsi="Arial" w:cs="Arial"/>
          <w:u w:val="single"/>
        </w:rPr>
        <w:t>Recommendations and Defined Benefits</w:t>
      </w:r>
    </w:p>
    <w:p w:rsidR="00DE2132" w:rsidRPr="007214F6" w:rsidRDefault="00DE2132">
      <w:pPr>
        <w:pStyle w:val="Heading3"/>
        <w:rPr>
          <w:rFonts w:ascii="Arial" w:hAnsi="Arial" w:cs="Arial"/>
        </w:rPr>
      </w:pPr>
      <w:r w:rsidRPr="007214F6">
        <w:rPr>
          <w:rFonts w:ascii="Arial" w:hAnsi="Arial" w:cs="Arial"/>
        </w:rPr>
        <w:br w:type="page"/>
      </w:r>
      <w:r w:rsidRPr="007214F6">
        <w:rPr>
          <w:rFonts w:ascii="Arial" w:hAnsi="Arial" w:cs="Arial"/>
        </w:rPr>
        <w:lastRenderedPageBreak/>
        <w:t>Spend data</w:t>
      </w:r>
    </w:p>
    <w:p w:rsidR="00DE2132" w:rsidRPr="007214F6" w:rsidRDefault="00DE2132">
      <w:pPr>
        <w:rPr>
          <w:rFonts w:ascii="Arial" w:hAnsi="Arial" w:cs="Arial"/>
        </w:rPr>
      </w:pPr>
    </w:p>
    <w:p w:rsidR="00DE2132" w:rsidRPr="007214F6" w:rsidRDefault="00DE2132">
      <w:pPr>
        <w:rPr>
          <w:rFonts w:ascii="Arial" w:hAnsi="Arial" w:cs="Arial"/>
          <w:i/>
        </w:rPr>
      </w:pPr>
      <w:r w:rsidRPr="007214F6">
        <w:rPr>
          <w:rFonts w:ascii="Arial" w:hAnsi="Arial" w:cs="Arial"/>
          <w:i/>
        </w:rPr>
        <w:t>Collect the information relating to the company’s entire spend, detailing:</w:t>
      </w:r>
    </w:p>
    <w:p w:rsidR="00DE2132" w:rsidRPr="007214F6" w:rsidRDefault="00DE2132">
      <w:pPr>
        <w:rPr>
          <w:rFonts w:ascii="Arial" w:hAnsi="Arial" w:cs="Arial"/>
          <w:i/>
        </w:rPr>
      </w:pPr>
    </w:p>
    <w:p w:rsidR="00DE2132" w:rsidRPr="007214F6" w:rsidRDefault="00DE2132" w:rsidP="00DE2132">
      <w:pPr>
        <w:numPr>
          <w:ilvl w:val="0"/>
          <w:numId w:val="2"/>
        </w:numPr>
        <w:rPr>
          <w:rFonts w:ascii="Arial" w:hAnsi="Arial" w:cs="Arial"/>
          <w:i/>
        </w:rPr>
      </w:pPr>
      <w:r w:rsidRPr="007214F6">
        <w:rPr>
          <w:rFonts w:ascii="Arial" w:hAnsi="Arial" w:cs="Arial"/>
          <w:i/>
        </w:rPr>
        <w:t>Items purchased</w:t>
      </w:r>
    </w:p>
    <w:p w:rsidR="00DE2132" w:rsidRPr="007214F6" w:rsidRDefault="00DE2132" w:rsidP="00DE2132">
      <w:pPr>
        <w:numPr>
          <w:ilvl w:val="0"/>
          <w:numId w:val="2"/>
        </w:numPr>
        <w:rPr>
          <w:rFonts w:ascii="Arial" w:hAnsi="Arial" w:cs="Arial"/>
          <w:i/>
        </w:rPr>
      </w:pPr>
      <w:r w:rsidRPr="007214F6">
        <w:rPr>
          <w:rFonts w:ascii="Arial" w:hAnsi="Arial" w:cs="Arial"/>
          <w:i/>
        </w:rPr>
        <w:t>Suppliers used for each site</w:t>
      </w:r>
    </w:p>
    <w:p w:rsidR="00DE2132" w:rsidRPr="007214F6" w:rsidRDefault="00DE2132" w:rsidP="00DE2132">
      <w:pPr>
        <w:numPr>
          <w:ilvl w:val="0"/>
          <w:numId w:val="2"/>
        </w:numPr>
        <w:rPr>
          <w:rFonts w:ascii="Arial" w:hAnsi="Arial" w:cs="Arial"/>
          <w:i/>
        </w:rPr>
      </w:pPr>
      <w:r w:rsidRPr="007214F6">
        <w:rPr>
          <w:rFonts w:ascii="Arial" w:hAnsi="Arial" w:cs="Arial"/>
          <w:i/>
        </w:rPr>
        <w:t>Expected annual volume</w:t>
      </w:r>
    </w:p>
    <w:p w:rsidR="00DE2132" w:rsidRPr="007214F6" w:rsidRDefault="00DE2132" w:rsidP="00DE2132">
      <w:pPr>
        <w:numPr>
          <w:ilvl w:val="0"/>
          <w:numId w:val="2"/>
        </w:numPr>
        <w:rPr>
          <w:rFonts w:ascii="Arial" w:hAnsi="Arial" w:cs="Arial"/>
          <w:i/>
        </w:rPr>
      </w:pPr>
      <w:r w:rsidRPr="007214F6">
        <w:rPr>
          <w:rFonts w:ascii="Arial" w:hAnsi="Arial" w:cs="Arial"/>
          <w:i/>
        </w:rPr>
        <w:t>Current pricing</w:t>
      </w:r>
    </w:p>
    <w:p w:rsidR="00DE2132" w:rsidRPr="007214F6" w:rsidRDefault="00DE2132" w:rsidP="00DE2132">
      <w:pPr>
        <w:numPr>
          <w:ilvl w:val="0"/>
          <w:numId w:val="2"/>
        </w:numPr>
        <w:rPr>
          <w:rFonts w:ascii="Arial" w:hAnsi="Arial" w:cs="Arial"/>
          <w:i/>
        </w:rPr>
      </w:pPr>
      <w:r w:rsidRPr="007214F6">
        <w:rPr>
          <w:rFonts w:ascii="Arial" w:hAnsi="Arial" w:cs="Arial"/>
          <w:i/>
        </w:rPr>
        <w:t>Total expected annual spend</w:t>
      </w:r>
    </w:p>
    <w:p w:rsidR="00DE2132" w:rsidRPr="007214F6" w:rsidRDefault="00DE2132" w:rsidP="00DE2132">
      <w:pPr>
        <w:numPr>
          <w:ilvl w:val="0"/>
          <w:numId w:val="2"/>
        </w:numPr>
        <w:rPr>
          <w:rFonts w:ascii="Arial" w:hAnsi="Arial" w:cs="Arial"/>
          <w:i/>
        </w:rPr>
      </w:pPr>
      <w:r w:rsidRPr="007214F6">
        <w:rPr>
          <w:rFonts w:ascii="Arial" w:hAnsi="Arial" w:cs="Arial"/>
          <w:i/>
        </w:rPr>
        <w:t>Current contracts and their renewal/expiry date</w:t>
      </w:r>
    </w:p>
    <w:p w:rsidR="00DE2132" w:rsidRPr="007214F6" w:rsidRDefault="00DE2132">
      <w:pPr>
        <w:rPr>
          <w:rFonts w:ascii="Arial" w:hAnsi="Arial" w:cs="Arial"/>
          <w:i/>
        </w:rPr>
      </w:pPr>
    </w:p>
    <w:p w:rsidR="00DE2132" w:rsidRPr="007214F6" w:rsidRDefault="00DE2132">
      <w:pPr>
        <w:rPr>
          <w:rFonts w:ascii="Arial" w:hAnsi="Arial" w:cs="Arial"/>
          <w:i/>
        </w:rPr>
      </w:pPr>
      <w:r w:rsidRPr="007214F6">
        <w:rPr>
          <w:rFonts w:ascii="Arial" w:hAnsi="Arial" w:cs="Arial"/>
          <w:i/>
        </w:rPr>
        <w:t>Massage this information into categories of spend and spend by supplier, for inclusion into the Supply Positioning Grid.</w:t>
      </w:r>
    </w:p>
    <w:p w:rsidR="00DE2132" w:rsidRPr="007214F6" w:rsidRDefault="00DE2132">
      <w:pPr>
        <w:rPr>
          <w:rFonts w:ascii="Arial" w:hAnsi="Arial" w:cs="Arial"/>
        </w:rPr>
      </w:pPr>
      <w:r w:rsidRPr="007214F6">
        <w:rPr>
          <w:rFonts w:ascii="Arial" w:hAnsi="Arial" w:cs="Arial"/>
        </w:rPr>
        <w:br w:type="page"/>
      </w:r>
    </w:p>
    <w:p w:rsidR="00DE2132" w:rsidRPr="007214F6" w:rsidRDefault="00DE2132">
      <w:pPr>
        <w:jc w:val="center"/>
        <w:rPr>
          <w:rFonts w:ascii="Arial" w:hAnsi="Arial" w:cs="Arial"/>
          <w:b/>
          <w:sz w:val="36"/>
          <w:u w:val="single"/>
        </w:rPr>
      </w:pPr>
      <w:r w:rsidRPr="007214F6">
        <w:rPr>
          <w:rFonts w:ascii="Arial" w:hAnsi="Arial" w:cs="Arial"/>
          <w:b/>
          <w:sz w:val="36"/>
          <w:u w:val="single"/>
        </w:rPr>
        <w:lastRenderedPageBreak/>
        <w:t>Business Needs</w:t>
      </w:r>
    </w:p>
    <w:p w:rsidR="00DE2132" w:rsidRPr="007214F6" w:rsidRDefault="00DE2132">
      <w:pPr>
        <w:pStyle w:val="BodyText"/>
        <w:rPr>
          <w:rFonts w:ascii="Arial" w:hAnsi="Arial" w:cs="Arial"/>
        </w:rPr>
      </w:pPr>
    </w:p>
    <w:p w:rsidR="00DE2132" w:rsidRPr="007214F6" w:rsidRDefault="00DE2132">
      <w:pPr>
        <w:rPr>
          <w:rFonts w:ascii="Arial" w:hAnsi="Arial" w:cs="Arial"/>
        </w:rPr>
      </w:pPr>
      <w:r w:rsidRPr="007214F6">
        <w:rPr>
          <w:rFonts w:ascii="Arial" w:hAnsi="Arial" w:cs="Arial"/>
        </w:rPr>
        <w:t>The following business needs have been identified.</w:t>
      </w:r>
    </w:p>
    <w:p w:rsidR="00DE2132" w:rsidRPr="007214F6" w:rsidRDefault="00DE2132">
      <w:pPr>
        <w:rPr>
          <w:rFonts w:ascii="Arial" w:hAnsi="Arial" w:cs="Arial"/>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853"/>
      </w:tblGrid>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1</w:t>
            </w:r>
          </w:p>
        </w:tc>
        <w:tc>
          <w:tcPr>
            <w:tcW w:w="7853" w:type="dxa"/>
          </w:tcPr>
          <w:p w:rsidR="00DE2132" w:rsidRPr="007214F6" w:rsidRDefault="00DE2132">
            <w:pPr>
              <w:spacing w:before="100" w:after="100"/>
              <w:rPr>
                <w:rFonts w:ascii="Arial" w:hAnsi="Arial" w:cs="Arial"/>
              </w:rPr>
            </w:pPr>
            <w:r w:rsidRPr="007214F6">
              <w:rPr>
                <w:rFonts w:ascii="Arial" w:hAnsi="Arial" w:cs="Arial"/>
              </w:rPr>
              <w:t>Competitive pricing, proactively reflecting current market and good value.</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2</w:t>
            </w:r>
          </w:p>
        </w:tc>
        <w:tc>
          <w:tcPr>
            <w:tcW w:w="7853" w:type="dxa"/>
          </w:tcPr>
          <w:p w:rsidR="00DE2132" w:rsidRPr="007214F6" w:rsidRDefault="00DE2132">
            <w:pPr>
              <w:spacing w:before="100" w:after="100"/>
              <w:rPr>
                <w:rFonts w:ascii="Arial" w:hAnsi="Arial" w:cs="Arial"/>
              </w:rPr>
            </w:pPr>
            <w:r w:rsidRPr="007214F6">
              <w:rPr>
                <w:rFonts w:ascii="Arial" w:hAnsi="Arial" w:cs="Arial"/>
              </w:rPr>
              <w:t>Efficiency in response time and ease of processing requests, including multiple options for accessing reservations (email, phone, fax) but with a high preference for online access.</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3</w:t>
            </w:r>
          </w:p>
        </w:tc>
        <w:tc>
          <w:tcPr>
            <w:tcW w:w="7853" w:type="dxa"/>
          </w:tcPr>
          <w:p w:rsidR="00DE2132" w:rsidRPr="007214F6" w:rsidRDefault="00DE2132">
            <w:pPr>
              <w:spacing w:before="100" w:after="100"/>
              <w:rPr>
                <w:rFonts w:ascii="Arial" w:hAnsi="Arial" w:cs="Arial"/>
              </w:rPr>
            </w:pPr>
            <w:r w:rsidRPr="007214F6">
              <w:rPr>
                <w:rFonts w:ascii="Arial" w:hAnsi="Arial" w:cs="Arial"/>
              </w:rPr>
              <w:t xml:space="preserve">Accuracy in booking and reporting information, compliant with individual user profiles. </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4</w:t>
            </w:r>
          </w:p>
        </w:tc>
        <w:tc>
          <w:tcPr>
            <w:tcW w:w="7853" w:type="dxa"/>
          </w:tcPr>
          <w:p w:rsidR="00DE2132" w:rsidRPr="007214F6" w:rsidRDefault="008C370C">
            <w:pPr>
              <w:spacing w:before="100" w:after="100"/>
              <w:rPr>
                <w:rFonts w:ascii="Arial" w:hAnsi="Arial" w:cs="Arial"/>
              </w:rPr>
            </w:pPr>
            <w:r>
              <w:rPr>
                <w:rFonts w:ascii="Arial" w:hAnsi="Arial" w:cs="Arial"/>
              </w:rPr>
              <w:t>Pro-</w:t>
            </w:r>
            <w:r w:rsidR="00DE2132" w:rsidRPr="007214F6">
              <w:rPr>
                <w:rFonts w:ascii="Arial" w:hAnsi="Arial" w:cs="Arial"/>
              </w:rPr>
              <w:t xml:space="preserve">active in recommending value adding and cost savings in response to a rapidly moving market – upgrades, special promotions, group discounts </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5</w:t>
            </w:r>
          </w:p>
        </w:tc>
        <w:tc>
          <w:tcPr>
            <w:tcW w:w="7853" w:type="dxa"/>
          </w:tcPr>
          <w:p w:rsidR="00DE2132" w:rsidRPr="007214F6" w:rsidRDefault="00DE2132">
            <w:pPr>
              <w:spacing w:before="100" w:after="100"/>
              <w:rPr>
                <w:rFonts w:ascii="Arial" w:hAnsi="Arial" w:cs="Arial"/>
              </w:rPr>
            </w:pPr>
            <w:r w:rsidRPr="007214F6">
              <w:rPr>
                <w:rFonts w:ascii="Arial" w:hAnsi="Arial" w:cs="Arial"/>
              </w:rPr>
              <w:t>Dedicated consultant for our account, with qualified back up.</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6</w:t>
            </w:r>
          </w:p>
        </w:tc>
        <w:tc>
          <w:tcPr>
            <w:tcW w:w="7853" w:type="dxa"/>
          </w:tcPr>
          <w:p w:rsidR="00DE2132" w:rsidRPr="007214F6" w:rsidRDefault="00DE2132">
            <w:pPr>
              <w:spacing w:before="100" w:after="100"/>
              <w:rPr>
                <w:rFonts w:ascii="Arial" w:hAnsi="Arial" w:cs="Arial"/>
              </w:rPr>
            </w:pPr>
            <w:r w:rsidRPr="007214F6">
              <w:rPr>
                <w:rFonts w:ascii="Arial" w:hAnsi="Arial" w:cs="Arial"/>
              </w:rPr>
              <w:t>Reports supplied to our specification, by business unit, location and expense code.</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7</w:t>
            </w:r>
          </w:p>
        </w:tc>
        <w:tc>
          <w:tcPr>
            <w:tcW w:w="7853" w:type="dxa"/>
          </w:tcPr>
          <w:p w:rsidR="00DE2132" w:rsidRPr="007214F6" w:rsidRDefault="00DE2132">
            <w:pPr>
              <w:spacing w:before="100" w:after="100"/>
              <w:rPr>
                <w:rFonts w:ascii="Arial" w:hAnsi="Arial" w:cs="Arial"/>
              </w:rPr>
            </w:pPr>
            <w:r w:rsidRPr="007214F6">
              <w:rPr>
                <w:rFonts w:ascii="Arial" w:hAnsi="Arial" w:cs="Arial"/>
              </w:rPr>
              <w:t>Reports supplied with month actual, and year to date actual, with last year comparisons.</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8</w:t>
            </w:r>
          </w:p>
        </w:tc>
        <w:tc>
          <w:tcPr>
            <w:tcW w:w="7853" w:type="dxa"/>
          </w:tcPr>
          <w:p w:rsidR="00DE2132" w:rsidRPr="007214F6" w:rsidRDefault="00DE2132">
            <w:pPr>
              <w:spacing w:before="100" w:after="100"/>
              <w:rPr>
                <w:rFonts w:ascii="Arial" w:hAnsi="Arial" w:cs="Arial"/>
              </w:rPr>
            </w:pPr>
            <w:r w:rsidRPr="007214F6">
              <w:rPr>
                <w:rFonts w:ascii="Arial" w:hAnsi="Arial" w:cs="Arial"/>
              </w:rPr>
              <w:t>Total management package – accommodation, conferences, leisure, event and product launch requirements.</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9</w:t>
            </w:r>
          </w:p>
        </w:tc>
        <w:tc>
          <w:tcPr>
            <w:tcW w:w="7853" w:type="dxa"/>
          </w:tcPr>
          <w:p w:rsidR="00DE2132" w:rsidRPr="007214F6" w:rsidRDefault="00DE2132" w:rsidP="00713E29">
            <w:pPr>
              <w:spacing w:before="100" w:after="100"/>
              <w:rPr>
                <w:rFonts w:ascii="Arial" w:hAnsi="Arial" w:cs="Arial"/>
              </w:rPr>
            </w:pPr>
            <w:r w:rsidRPr="007214F6">
              <w:rPr>
                <w:rFonts w:ascii="Arial" w:hAnsi="Arial" w:cs="Arial"/>
              </w:rPr>
              <w:t xml:space="preserve">Assistance with </w:t>
            </w:r>
            <w:r w:rsidR="00713E29" w:rsidRPr="007214F6">
              <w:rPr>
                <w:rFonts w:ascii="Arial" w:hAnsi="Arial" w:cs="Arial"/>
              </w:rPr>
              <w:t>School</w:t>
            </w:r>
            <w:r w:rsidRPr="007214F6">
              <w:rPr>
                <w:rFonts w:ascii="Arial" w:hAnsi="Arial" w:cs="Arial"/>
              </w:rPr>
              <w:t xml:space="preserve"> Travel Policy administration and monitoring.</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10</w:t>
            </w:r>
          </w:p>
        </w:tc>
        <w:tc>
          <w:tcPr>
            <w:tcW w:w="7853" w:type="dxa"/>
          </w:tcPr>
          <w:p w:rsidR="00DE2132" w:rsidRPr="007214F6" w:rsidRDefault="00DE2132" w:rsidP="00713E29">
            <w:pPr>
              <w:spacing w:before="100" w:after="100"/>
              <w:rPr>
                <w:rFonts w:ascii="Arial" w:hAnsi="Arial" w:cs="Arial"/>
              </w:rPr>
            </w:pPr>
            <w:r w:rsidRPr="007214F6">
              <w:rPr>
                <w:rFonts w:ascii="Arial" w:hAnsi="Arial" w:cs="Arial"/>
              </w:rPr>
              <w:t xml:space="preserve">Preference for suppliers covering </w:t>
            </w:r>
            <w:r w:rsidR="00713E29" w:rsidRPr="007214F6">
              <w:rPr>
                <w:rFonts w:ascii="Arial" w:hAnsi="Arial" w:cs="Arial"/>
              </w:rPr>
              <w:t>school</w:t>
            </w:r>
            <w:r w:rsidRPr="007214F6">
              <w:rPr>
                <w:rFonts w:ascii="Arial" w:hAnsi="Arial" w:cs="Arial"/>
              </w:rPr>
              <w:t xml:space="preserve"> requirements.</w:t>
            </w:r>
            <w:r w:rsidR="0093524D">
              <w:rPr>
                <w:rFonts w:ascii="Arial" w:hAnsi="Arial" w:cs="Arial"/>
              </w:rPr>
              <w:t xml:space="preserve"> </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11</w:t>
            </w:r>
          </w:p>
        </w:tc>
        <w:tc>
          <w:tcPr>
            <w:tcW w:w="7853" w:type="dxa"/>
          </w:tcPr>
          <w:p w:rsidR="00DE2132" w:rsidRPr="007214F6" w:rsidRDefault="00DE2132">
            <w:pPr>
              <w:spacing w:before="100" w:after="100"/>
              <w:rPr>
                <w:rFonts w:ascii="Arial" w:hAnsi="Arial" w:cs="Arial"/>
              </w:rPr>
            </w:pPr>
            <w:r w:rsidRPr="007214F6">
              <w:rPr>
                <w:rFonts w:ascii="Arial" w:hAnsi="Arial" w:cs="Arial"/>
              </w:rPr>
              <w:t xml:space="preserve">Incremental growth benefits – promotion, volume breaks, rebates, other. </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12</w:t>
            </w:r>
          </w:p>
        </w:tc>
        <w:tc>
          <w:tcPr>
            <w:tcW w:w="7853" w:type="dxa"/>
          </w:tcPr>
          <w:p w:rsidR="00DE2132" w:rsidRPr="007214F6" w:rsidRDefault="00DE2132">
            <w:pPr>
              <w:spacing w:before="100" w:after="100"/>
              <w:rPr>
                <w:rFonts w:ascii="Arial" w:hAnsi="Arial" w:cs="Arial"/>
              </w:rPr>
            </w:pPr>
            <w:r w:rsidRPr="007214F6">
              <w:rPr>
                <w:rFonts w:ascii="Arial" w:hAnsi="Arial" w:cs="Arial"/>
              </w:rPr>
              <w:t>Measurement of any cost benefits foregone in accepting other than lowest cost recommendation.</w:t>
            </w:r>
          </w:p>
        </w:tc>
      </w:tr>
    </w:tbl>
    <w:p w:rsidR="00DE2132" w:rsidRPr="007214F6" w:rsidRDefault="00DE2132">
      <w:pPr>
        <w:numPr>
          <w:ilvl w:val="12"/>
          <w:numId w:val="0"/>
        </w:numPr>
        <w:ind w:left="360" w:hanging="360"/>
        <w:rPr>
          <w:rFonts w:ascii="Arial" w:hAnsi="Arial" w:cs="Arial"/>
        </w:rPr>
      </w:pPr>
    </w:p>
    <w:p w:rsidR="00DE2132" w:rsidRPr="007214F6" w:rsidRDefault="00DE2132">
      <w:pPr>
        <w:numPr>
          <w:ilvl w:val="12"/>
          <w:numId w:val="0"/>
        </w:numPr>
        <w:ind w:left="360" w:hanging="360"/>
        <w:rPr>
          <w:rFonts w:ascii="Arial" w:hAnsi="Arial" w:cs="Arial"/>
        </w:rPr>
      </w:pPr>
      <w:r w:rsidRPr="007214F6">
        <w:rPr>
          <w:rFonts w:ascii="Arial" w:hAnsi="Arial" w:cs="Arial"/>
        </w:rPr>
        <w:br w:type="page"/>
      </w:r>
      <w:r w:rsidRPr="007214F6">
        <w:rPr>
          <w:rFonts w:ascii="Arial" w:hAnsi="Arial" w:cs="Arial"/>
        </w:rPr>
        <w:lastRenderedPageBreak/>
        <w:tab/>
      </w:r>
      <w:r w:rsidRPr="007214F6">
        <w:rPr>
          <w:rFonts w:ascii="Arial" w:hAnsi="Arial" w:cs="Arial"/>
        </w:rPr>
        <w:tab/>
      </w:r>
      <w:r w:rsidRPr="007214F6">
        <w:rPr>
          <w:rFonts w:ascii="Arial" w:hAnsi="Arial" w:cs="Arial"/>
        </w:rPr>
        <w:tab/>
      </w:r>
      <w:r w:rsidRPr="007214F6">
        <w:rPr>
          <w:rFonts w:ascii="Arial" w:hAnsi="Arial" w:cs="Arial"/>
          <w:b/>
          <w:sz w:val="36"/>
          <w:u w:val="single"/>
        </w:rPr>
        <w:t>Draft Service Level Agreement</w:t>
      </w:r>
    </w:p>
    <w:p w:rsidR="00DE2132" w:rsidRPr="007214F6" w:rsidRDefault="00DE2132">
      <w:pPr>
        <w:numPr>
          <w:ilvl w:val="12"/>
          <w:numId w:val="0"/>
        </w:numPr>
        <w:ind w:left="360" w:hanging="360"/>
        <w:rPr>
          <w:rFonts w:ascii="Arial" w:hAnsi="Arial" w:cs="Arial"/>
        </w:rPr>
      </w:pPr>
    </w:p>
    <w:p w:rsidR="00DE2132" w:rsidRPr="007214F6" w:rsidRDefault="00DE2132">
      <w:pPr>
        <w:numPr>
          <w:ilvl w:val="12"/>
          <w:numId w:val="0"/>
        </w:numPr>
        <w:ind w:left="360" w:hanging="360"/>
        <w:rPr>
          <w:rFonts w:ascii="Arial" w:hAnsi="Arial" w:cs="Arial"/>
        </w:rPr>
      </w:pPr>
    </w:p>
    <w:p w:rsidR="00DE2132" w:rsidRPr="007214F6" w:rsidRDefault="00DE2132">
      <w:pPr>
        <w:pStyle w:val="BodyTextIndent2"/>
        <w:rPr>
          <w:rFonts w:ascii="Arial" w:hAnsi="Arial" w:cs="Arial"/>
        </w:rPr>
      </w:pPr>
      <w:r w:rsidRPr="007214F6">
        <w:rPr>
          <w:rFonts w:ascii="Arial" w:hAnsi="Arial" w:cs="Arial"/>
        </w:rPr>
        <w:t>The following areas incorporate agreed service levels; method of monitoring; and ownership.</w:t>
      </w:r>
    </w:p>
    <w:p w:rsidR="00DE2132" w:rsidRPr="007214F6" w:rsidRDefault="00DE2132">
      <w:pPr>
        <w:numPr>
          <w:ilvl w:val="12"/>
          <w:numId w:val="0"/>
        </w:numPr>
        <w:ind w:left="360" w:hanging="36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853"/>
      </w:tblGrid>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1</w:t>
            </w:r>
          </w:p>
        </w:tc>
        <w:tc>
          <w:tcPr>
            <w:tcW w:w="7853" w:type="dxa"/>
          </w:tcPr>
          <w:p w:rsidR="00DE2132" w:rsidRPr="007214F6" w:rsidRDefault="00DE2132">
            <w:pPr>
              <w:spacing w:before="100" w:after="100"/>
              <w:rPr>
                <w:rFonts w:ascii="Arial" w:hAnsi="Arial" w:cs="Arial"/>
              </w:rPr>
            </w:pPr>
            <w:r w:rsidRPr="007214F6">
              <w:rPr>
                <w:rFonts w:ascii="Arial" w:hAnsi="Arial" w:cs="Arial"/>
              </w:rPr>
              <w:t xml:space="preserve">Hours of operation </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2</w:t>
            </w:r>
          </w:p>
        </w:tc>
        <w:tc>
          <w:tcPr>
            <w:tcW w:w="7853" w:type="dxa"/>
          </w:tcPr>
          <w:p w:rsidR="00DE2132" w:rsidRPr="007214F6" w:rsidRDefault="00DE2132">
            <w:pPr>
              <w:spacing w:before="100" w:after="100"/>
              <w:rPr>
                <w:rFonts w:ascii="Arial" w:hAnsi="Arial" w:cs="Arial"/>
              </w:rPr>
            </w:pPr>
            <w:r w:rsidRPr="007214F6">
              <w:rPr>
                <w:rFonts w:ascii="Arial" w:hAnsi="Arial" w:cs="Arial"/>
              </w:rPr>
              <w:t>Emergency support</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3</w:t>
            </w:r>
          </w:p>
        </w:tc>
        <w:tc>
          <w:tcPr>
            <w:tcW w:w="7853" w:type="dxa"/>
          </w:tcPr>
          <w:p w:rsidR="00DE2132" w:rsidRPr="007214F6" w:rsidRDefault="00DE2132">
            <w:pPr>
              <w:spacing w:before="100" w:after="100"/>
              <w:rPr>
                <w:rFonts w:ascii="Arial" w:hAnsi="Arial" w:cs="Arial"/>
              </w:rPr>
            </w:pPr>
            <w:r w:rsidRPr="007214F6">
              <w:rPr>
                <w:rFonts w:ascii="Arial" w:hAnsi="Arial" w:cs="Arial"/>
              </w:rPr>
              <w:t>Communications – promotions, booking confirmations</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4</w:t>
            </w:r>
          </w:p>
        </w:tc>
        <w:tc>
          <w:tcPr>
            <w:tcW w:w="7853" w:type="dxa"/>
          </w:tcPr>
          <w:p w:rsidR="00DE2132" w:rsidRPr="007214F6" w:rsidRDefault="00DE2132">
            <w:pPr>
              <w:spacing w:before="100" w:after="100"/>
              <w:rPr>
                <w:rFonts w:ascii="Arial" w:hAnsi="Arial" w:cs="Arial"/>
              </w:rPr>
            </w:pPr>
            <w:r w:rsidRPr="007214F6">
              <w:rPr>
                <w:rFonts w:ascii="Arial" w:hAnsi="Arial" w:cs="Arial"/>
              </w:rPr>
              <w:t xml:space="preserve">Domestic reservations procedure </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5</w:t>
            </w:r>
          </w:p>
        </w:tc>
        <w:tc>
          <w:tcPr>
            <w:tcW w:w="7853" w:type="dxa"/>
          </w:tcPr>
          <w:p w:rsidR="00DE2132" w:rsidRPr="007214F6" w:rsidRDefault="00DE2132">
            <w:pPr>
              <w:spacing w:before="100" w:after="100"/>
              <w:rPr>
                <w:rFonts w:ascii="Arial" w:hAnsi="Arial" w:cs="Arial"/>
              </w:rPr>
            </w:pPr>
            <w:r w:rsidRPr="007214F6">
              <w:rPr>
                <w:rFonts w:ascii="Arial" w:hAnsi="Arial" w:cs="Arial"/>
              </w:rPr>
              <w:t>International reservations procedure</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6</w:t>
            </w:r>
          </w:p>
        </w:tc>
        <w:tc>
          <w:tcPr>
            <w:tcW w:w="7853" w:type="dxa"/>
          </w:tcPr>
          <w:p w:rsidR="00DE2132" w:rsidRPr="007214F6" w:rsidRDefault="00DE2132" w:rsidP="00713E29">
            <w:pPr>
              <w:spacing w:before="100" w:after="100"/>
              <w:rPr>
                <w:rFonts w:ascii="Arial" w:hAnsi="Arial" w:cs="Arial"/>
              </w:rPr>
            </w:pPr>
            <w:r w:rsidRPr="007214F6">
              <w:rPr>
                <w:rFonts w:ascii="Arial" w:hAnsi="Arial" w:cs="Arial"/>
              </w:rPr>
              <w:t xml:space="preserve">Strategic applications for </w:t>
            </w:r>
            <w:r w:rsidR="00713E29" w:rsidRPr="007214F6">
              <w:rPr>
                <w:rFonts w:ascii="Arial" w:hAnsi="Arial" w:cs="Arial"/>
              </w:rPr>
              <w:t>school</w:t>
            </w:r>
            <w:r w:rsidRPr="007214F6">
              <w:rPr>
                <w:rFonts w:ascii="Arial" w:hAnsi="Arial" w:cs="Arial"/>
              </w:rPr>
              <w:t xml:space="preserve"> </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7</w:t>
            </w:r>
          </w:p>
        </w:tc>
        <w:tc>
          <w:tcPr>
            <w:tcW w:w="7853" w:type="dxa"/>
          </w:tcPr>
          <w:p w:rsidR="00DE2132" w:rsidRPr="007214F6" w:rsidRDefault="00DE2132">
            <w:pPr>
              <w:spacing w:before="100" w:after="100"/>
              <w:rPr>
                <w:rFonts w:ascii="Arial" w:hAnsi="Arial" w:cs="Arial"/>
              </w:rPr>
            </w:pPr>
            <w:r w:rsidRPr="007214F6">
              <w:rPr>
                <w:rFonts w:ascii="Arial" w:hAnsi="Arial" w:cs="Arial"/>
              </w:rPr>
              <w:t>Dedicated Customer Service Manager (CSM’s)</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8</w:t>
            </w:r>
          </w:p>
        </w:tc>
        <w:tc>
          <w:tcPr>
            <w:tcW w:w="7853" w:type="dxa"/>
          </w:tcPr>
          <w:p w:rsidR="00DE2132" w:rsidRPr="007214F6" w:rsidRDefault="00DE2132">
            <w:pPr>
              <w:spacing w:before="100" w:after="100"/>
              <w:rPr>
                <w:rFonts w:ascii="Arial" w:hAnsi="Arial" w:cs="Arial"/>
              </w:rPr>
            </w:pPr>
            <w:r w:rsidRPr="007214F6">
              <w:rPr>
                <w:rFonts w:ascii="Arial" w:hAnsi="Arial" w:cs="Arial"/>
              </w:rPr>
              <w:t>Key performance indicators (KPI’s)</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9</w:t>
            </w:r>
          </w:p>
        </w:tc>
        <w:tc>
          <w:tcPr>
            <w:tcW w:w="7853" w:type="dxa"/>
          </w:tcPr>
          <w:p w:rsidR="00DE2132" w:rsidRPr="007214F6" w:rsidRDefault="00DE2132">
            <w:pPr>
              <w:spacing w:before="100" w:after="100"/>
              <w:rPr>
                <w:rFonts w:ascii="Arial" w:hAnsi="Arial" w:cs="Arial"/>
              </w:rPr>
            </w:pPr>
            <w:r w:rsidRPr="007214F6">
              <w:rPr>
                <w:rFonts w:ascii="Arial" w:hAnsi="Arial" w:cs="Arial"/>
              </w:rPr>
              <w:t>Management information reports (MIR’s)</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10</w:t>
            </w:r>
          </w:p>
        </w:tc>
        <w:tc>
          <w:tcPr>
            <w:tcW w:w="7853" w:type="dxa"/>
          </w:tcPr>
          <w:p w:rsidR="00DE2132" w:rsidRPr="007214F6" w:rsidRDefault="00DE2132">
            <w:pPr>
              <w:spacing w:before="100" w:after="100"/>
              <w:rPr>
                <w:rFonts w:ascii="Arial" w:hAnsi="Arial" w:cs="Arial"/>
              </w:rPr>
            </w:pPr>
            <w:r w:rsidRPr="007214F6">
              <w:rPr>
                <w:rFonts w:ascii="Arial" w:hAnsi="Arial" w:cs="Arial"/>
              </w:rPr>
              <w:t>Refund procedure</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11</w:t>
            </w:r>
          </w:p>
        </w:tc>
        <w:tc>
          <w:tcPr>
            <w:tcW w:w="7853" w:type="dxa"/>
          </w:tcPr>
          <w:p w:rsidR="00DE2132" w:rsidRPr="007214F6" w:rsidRDefault="00DE2132">
            <w:pPr>
              <w:spacing w:before="100" w:after="100"/>
              <w:rPr>
                <w:rFonts w:ascii="Arial" w:hAnsi="Arial" w:cs="Arial"/>
              </w:rPr>
            </w:pPr>
            <w:r w:rsidRPr="007214F6">
              <w:rPr>
                <w:rFonts w:ascii="Arial" w:hAnsi="Arial" w:cs="Arial"/>
              </w:rPr>
              <w:t>Credit terms – all payments via corporate credit card</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12</w:t>
            </w:r>
          </w:p>
        </w:tc>
        <w:tc>
          <w:tcPr>
            <w:tcW w:w="7853" w:type="dxa"/>
          </w:tcPr>
          <w:p w:rsidR="00DE2132" w:rsidRPr="007214F6" w:rsidRDefault="00DE2132">
            <w:pPr>
              <w:spacing w:before="100" w:after="100"/>
              <w:rPr>
                <w:rFonts w:ascii="Arial" w:hAnsi="Arial" w:cs="Arial"/>
              </w:rPr>
            </w:pPr>
            <w:r w:rsidRPr="007214F6">
              <w:rPr>
                <w:rFonts w:ascii="Arial" w:hAnsi="Arial" w:cs="Arial"/>
              </w:rPr>
              <w:t>Management of complaints &amp; compliments</w:t>
            </w:r>
            <w:r w:rsidR="0093524D">
              <w:rPr>
                <w:rFonts w:ascii="Arial" w:hAnsi="Arial" w:cs="Arial"/>
              </w:rPr>
              <w:t xml:space="preserve"> </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13</w:t>
            </w:r>
          </w:p>
        </w:tc>
        <w:tc>
          <w:tcPr>
            <w:tcW w:w="7853" w:type="dxa"/>
          </w:tcPr>
          <w:p w:rsidR="00DE2132" w:rsidRPr="007214F6" w:rsidRDefault="00DE2132">
            <w:pPr>
              <w:spacing w:before="100" w:after="100"/>
              <w:rPr>
                <w:rFonts w:ascii="Arial" w:hAnsi="Arial" w:cs="Arial"/>
              </w:rPr>
            </w:pPr>
            <w:r w:rsidRPr="007214F6">
              <w:rPr>
                <w:rFonts w:ascii="Arial" w:hAnsi="Arial" w:cs="Arial"/>
              </w:rPr>
              <w:t>Business reviews</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14</w:t>
            </w:r>
          </w:p>
        </w:tc>
        <w:tc>
          <w:tcPr>
            <w:tcW w:w="7853" w:type="dxa"/>
          </w:tcPr>
          <w:p w:rsidR="00DE2132" w:rsidRPr="007214F6" w:rsidRDefault="00DE2132">
            <w:pPr>
              <w:spacing w:before="100" w:after="100"/>
              <w:rPr>
                <w:rFonts w:ascii="Arial" w:hAnsi="Arial" w:cs="Arial"/>
              </w:rPr>
            </w:pPr>
            <w:r w:rsidRPr="007214F6">
              <w:rPr>
                <w:rFonts w:ascii="Arial" w:hAnsi="Arial" w:cs="Arial"/>
              </w:rPr>
              <w:t>Cancellation procedure – minimize risk</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15</w:t>
            </w:r>
          </w:p>
        </w:tc>
        <w:tc>
          <w:tcPr>
            <w:tcW w:w="7853" w:type="dxa"/>
          </w:tcPr>
          <w:p w:rsidR="00DE2132" w:rsidRPr="007214F6" w:rsidRDefault="00DE2132">
            <w:pPr>
              <w:spacing w:before="100" w:after="100"/>
              <w:rPr>
                <w:rFonts w:ascii="Arial" w:hAnsi="Arial" w:cs="Arial"/>
              </w:rPr>
            </w:pPr>
            <w:r w:rsidRPr="007214F6">
              <w:rPr>
                <w:rFonts w:ascii="Arial" w:hAnsi="Arial" w:cs="Arial"/>
              </w:rPr>
              <w:t>Upgrades whenever available</w:t>
            </w:r>
          </w:p>
        </w:tc>
      </w:tr>
      <w:tr w:rsidR="007214F6" w:rsidRPr="007214F6">
        <w:tc>
          <w:tcPr>
            <w:tcW w:w="675" w:type="dxa"/>
          </w:tcPr>
          <w:p w:rsidR="00DE2132" w:rsidRPr="007214F6" w:rsidRDefault="00DE2132">
            <w:pPr>
              <w:spacing w:before="100" w:after="100"/>
              <w:jc w:val="center"/>
              <w:rPr>
                <w:rFonts w:ascii="Arial" w:hAnsi="Arial" w:cs="Arial"/>
                <w:b/>
              </w:rPr>
            </w:pPr>
            <w:r w:rsidRPr="007214F6">
              <w:rPr>
                <w:rFonts w:ascii="Arial" w:hAnsi="Arial" w:cs="Arial"/>
                <w:b/>
              </w:rPr>
              <w:t>16</w:t>
            </w:r>
          </w:p>
        </w:tc>
        <w:tc>
          <w:tcPr>
            <w:tcW w:w="7853" w:type="dxa"/>
          </w:tcPr>
          <w:p w:rsidR="00DE2132" w:rsidRPr="007214F6" w:rsidRDefault="00DE2132">
            <w:pPr>
              <w:spacing w:before="100" w:after="100"/>
              <w:rPr>
                <w:rFonts w:ascii="Arial" w:hAnsi="Arial" w:cs="Arial"/>
              </w:rPr>
            </w:pPr>
            <w:r w:rsidRPr="007214F6">
              <w:rPr>
                <w:rFonts w:ascii="Arial" w:hAnsi="Arial" w:cs="Arial"/>
              </w:rPr>
              <w:t>Commitment to our business</w:t>
            </w:r>
          </w:p>
        </w:tc>
      </w:tr>
    </w:tbl>
    <w:p w:rsidR="00DE2132" w:rsidRPr="007214F6" w:rsidRDefault="00DE2132">
      <w:pPr>
        <w:numPr>
          <w:ilvl w:val="12"/>
          <w:numId w:val="0"/>
        </w:numPr>
        <w:ind w:left="360" w:hanging="360"/>
        <w:rPr>
          <w:rFonts w:ascii="Arial" w:hAnsi="Arial" w:cs="Arial"/>
        </w:rPr>
      </w:pPr>
    </w:p>
    <w:p w:rsidR="00DE2132" w:rsidRPr="007214F6" w:rsidRDefault="00DE2132">
      <w:pPr>
        <w:numPr>
          <w:ilvl w:val="12"/>
          <w:numId w:val="0"/>
        </w:numPr>
        <w:ind w:left="360" w:hanging="360"/>
        <w:rPr>
          <w:rFonts w:ascii="Arial" w:hAnsi="Arial" w:cs="Arial"/>
        </w:rPr>
      </w:pPr>
      <w:r w:rsidRPr="007214F6">
        <w:rPr>
          <w:rFonts w:ascii="Arial" w:hAnsi="Arial" w:cs="Arial"/>
        </w:rPr>
        <w:br w:type="page"/>
      </w:r>
    </w:p>
    <w:p w:rsidR="00DE2132" w:rsidRPr="007214F6" w:rsidRDefault="00DE2132">
      <w:pPr>
        <w:jc w:val="center"/>
        <w:rPr>
          <w:rFonts w:ascii="Arial" w:hAnsi="Arial" w:cs="Arial"/>
          <w:b/>
          <w:sz w:val="36"/>
        </w:rPr>
      </w:pPr>
      <w:r w:rsidRPr="007214F6">
        <w:rPr>
          <w:rFonts w:ascii="Arial" w:hAnsi="Arial" w:cs="Arial"/>
          <w:b/>
          <w:sz w:val="36"/>
          <w:u w:val="single"/>
        </w:rPr>
        <w:lastRenderedPageBreak/>
        <w:t>Market Intelligence</w:t>
      </w:r>
    </w:p>
    <w:p w:rsidR="00DE2132" w:rsidRPr="007214F6" w:rsidRDefault="00DE2132">
      <w:pPr>
        <w:rPr>
          <w:rFonts w:ascii="Arial" w:hAnsi="Arial" w:cs="Arial"/>
        </w:rPr>
      </w:pPr>
    </w:p>
    <w:p w:rsidR="00DE2132" w:rsidRPr="007214F6" w:rsidRDefault="00DE2132" w:rsidP="00775055">
      <w:pPr>
        <w:jc w:val="center"/>
        <w:rPr>
          <w:rFonts w:ascii="Arial" w:hAnsi="Arial" w:cs="Arial"/>
          <w:b/>
          <w:sz w:val="36"/>
          <w:u w:val="single"/>
        </w:rPr>
      </w:pPr>
      <w:r w:rsidRPr="007214F6">
        <w:rPr>
          <w:rFonts w:ascii="Arial" w:hAnsi="Arial" w:cs="Arial"/>
          <w:i/>
        </w:rPr>
        <w:t xml:space="preserve">Market intelligence focuses on the supply base available within the target market, and may include information from media sources; competitive activity and local or international market trends. </w:t>
      </w:r>
      <w:r w:rsidRPr="007214F6">
        <w:rPr>
          <w:rFonts w:ascii="Arial" w:hAnsi="Arial" w:cs="Arial"/>
        </w:rPr>
        <w:br w:type="page"/>
      </w:r>
      <w:r w:rsidRPr="007214F6">
        <w:rPr>
          <w:rFonts w:ascii="Arial" w:hAnsi="Arial" w:cs="Arial"/>
          <w:b/>
          <w:sz w:val="36"/>
          <w:u w:val="single"/>
        </w:rPr>
        <w:lastRenderedPageBreak/>
        <w:t>Supplier Intelligence</w:t>
      </w:r>
    </w:p>
    <w:p w:rsidR="00DE2132" w:rsidRPr="007214F6" w:rsidRDefault="00DE2132">
      <w:pPr>
        <w:rPr>
          <w:rFonts w:ascii="Arial" w:hAnsi="Arial" w:cs="Arial"/>
          <w:i/>
        </w:rPr>
      </w:pPr>
    </w:p>
    <w:p w:rsidR="00DE2132" w:rsidRPr="007214F6" w:rsidRDefault="00DE2132">
      <w:pPr>
        <w:rPr>
          <w:rFonts w:ascii="Arial" w:hAnsi="Arial" w:cs="Arial"/>
          <w:i/>
        </w:rPr>
      </w:pPr>
      <w:r w:rsidRPr="007214F6">
        <w:rPr>
          <w:rFonts w:ascii="Arial" w:hAnsi="Arial" w:cs="Arial"/>
          <w:i/>
        </w:rPr>
        <w:t>Supplier intelligence focuses on a supply company as a business entity.</w:t>
      </w:r>
      <w:r w:rsidR="0093524D">
        <w:rPr>
          <w:rFonts w:ascii="Arial" w:hAnsi="Arial" w:cs="Arial"/>
          <w:i/>
        </w:rPr>
        <w:t xml:space="preserve"> </w:t>
      </w:r>
      <w:r w:rsidRPr="007214F6">
        <w:rPr>
          <w:rFonts w:ascii="Arial" w:hAnsi="Arial" w:cs="Arial"/>
          <w:i/>
        </w:rPr>
        <w:t>Its strategic goals, current performance, ownership, in-house developments, salesperson track record, and business systems are examples of areas to probe.</w:t>
      </w:r>
      <w:r w:rsidR="0093524D">
        <w:rPr>
          <w:rFonts w:ascii="Arial" w:hAnsi="Arial" w:cs="Arial"/>
          <w:i/>
        </w:rPr>
        <w:t xml:space="preserve"> </w:t>
      </w:r>
      <w:r w:rsidRPr="007214F6">
        <w:rPr>
          <w:rFonts w:ascii="Arial" w:hAnsi="Arial" w:cs="Arial"/>
          <w:i/>
        </w:rPr>
        <w:t>The aim is to build influence and leverage through a deep understanding of what it is that drives supplier decision-making, both corporately and individually at the salesperson level.</w:t>
      </w:r>
      <w:r w:rsidR="0093524D">
        <w:rPr>
          <w:rFonts w:ascii="Arial" w:hAnsi="Arial" w:cs="Arial"/>
          <w:i/>
        </w:rPr>
        <w:t xml:space="preserve"> </w:t>
      </w:r>
      <w:r w:rsidRPr="007214F6">
        <w:rPr>
          <w:rFonts w:ascii="Arial" w:hAnsi="Arial" w:cs="Arial"/>
          <w:i/>
        </w:rPr>
        <w:t>The process of gathering supplier intelligence is facilitated by the use of checklists, and using technical visits to the Supplier as a means of working simultaneously to a (concealed) commercial agenda.</w:t>
      </w:r>
    </w:p>
    <w:p w:rsidR="00DE2132" w:rsidRPr="007214F6" w:rsidRDefault="00DE2132">
      <w:pPr>
        <w:rPr>
          <w:rFonts w:ascii="Arial" w:hAnsi="Arial" w:cs="Arial"/>
        </w:rPr>
      </w:pPr>
      <w:r w:rsidRPr="007214F6">
        <w:rPr>
          <w:rFonts w:ascii="Arial" w:hAnsi="Arial" w:cs="Arial"/>
        </w:rPr>
        <w:br w:type="page"/>
      </w:r>
    </w:p>
    <w:p w:rsidR="00DE2132" w:rsidRPr="007214F6" w:rsidRDefault="00DE2132">
      <w:pPr>
        <w:pStyle w:val="Heading3"/>
        <w:rPr>
          <w:rFonts w:ascii="Arial" w:hAnsi="Arial" w:cs="Arial"/>
        </w:rPr>
      </w:pPr>
      <w:r w:rsidRPr="007214F6">
        <w:rPr>
          <w:rFonts w:ascii="Arial" w:hAnsi="Arial" w:cs="Arial"/>
        </w:rPr>
        <w:lastRenderedPageBreak/>
        <w:t>Competitive Advantage Matrix</w:t>
      </w:r>
    </w:p>
    <w:p w:rsidR="00DE2132" w:rsidRPr="007214F6" w:rsidRDefault="00DE2132">
      <w:pPr>
        <w:pStyle w:val="Heading3"/>
        <w:jc w:val="left"/>
        <w:rPr>
          <w:rFonts w:ascii="Arial" w:hAnsi="Arial" w:cs="Arial"/>
          <w:b w:val="0"/>
          <w:sz w:val="24"/>
          <w:u w:val="none"/>
        </w:rPr>
      </w:pPr>
    </w:p>
    <w:p w:rsidR="00DE2132" w:rsidRPr="007214F6" w:rsidRDefault="00DE2132">
      <w:pPr>
        <w:pStyle w:val="BodyText3"/>
        <w:rPr>
          <w:rFonts w:ascii="Arial" w:hAnsi="Arial" w:cs="Arial"/>
        </w:rPr>
      </w:pPr>
      <w:r w:rsidRPr="007214F6">
        <w:rPr>
          <w:rFonts w:ascii="Arial" w:hAnsi="Arial" w:cs="Arial"/>
        </w:rPr>
        <w:t>A primary tool, empowering buyers with flexibility when choosing a suitable approach for a supply market. Specifically used to identify who has the stronger or weaker position within the relationship - the buyer or the seller.</w:t>
      </w:r>
      <w:r w:rsidR="0093524D">
        <w:rPr>
          <w:rFonts w:ascii="Arial" w:hAnsi="Arial" w:cs="Arial"/>
        </w:rPr>
        <w:t xml:space="preserve"> </w:t>
      </w:r>
      <w:r w:rsidRPr="007214F6">
        <w:rPr>
          <w:rFonts w:ascii="Arial" w:hAnsi="Arial" w:cs="Arial"/>
        </w:rPr>
        <w:t>The outcome of the matrix will often show the buyer they are in a stronger position than first thought.</w:t>
      </w:r>
      <w:r w:rsidR="0093524D">
        <w:rPr>
          <w:rFonts w:ascii="Arial" w:hAnsi="Arial" w:cs="Arial"/>
        </w:rPr>
        <w:t xml:space="preserve"> </w:t>
      </w:r>
      <w:r w:rsidRPr="007214F6">
        <w:rPr>
          <w:rFonts w:ascii="Arial" w:hAnsi="Arial" w:cs="Arial"/>
        </w:rPr>
        <w:t>Providing a series of objectives to manage the buyer’s position, the tool highlights certain characteristics of the supply market and the item required, enabling an objective decision on whether to seek competitive bids from potential suppliers, or to conduct parallel negotiations.</w:t>
      </w:r>
    </w:p>
    <w:p w:rsidR="00DE2132" w:rsidRPr="007214F6" w:rsidRDefault="00DE2132">
      <w:pPr>
        <w:rPr>
          <w:rFonts w:ascii="Arial" w:hAnsi="Arial" w:cs="Arial"/>
          <w:u w:val="single"/>
        </w:rPr>
      </w:pPr>
    </w:p>
    <w:p w:rsidR="00DE2132" w:rsidRPr="007214F6" w:rsidRDefault="00DE2132">
      <w:pPr>
        <w:rPr>
          <w:rFonts w:ascii="Arial" w:hAnsi="Arial" w:cs="Arial"/>
        </w:rPr>
      </w:pPr>
      <w:r w:rsidRPr="007214F6">
        <w:rPr>
          <w:rFonts w:ascii="Arial" w:hAnsi="Arial" w:cs="Arial"/>
          <w:u w:val="single"/>
        </w:rPr>
        <w:t>Supplier’s Name</w:t>
      </w:r>
      <w:r w:rsidRPr="007214F6">
        <w:rPr>
          <w:rFonts w:ascii="Arial" w:hAnsi="Arial" w:cs="Arial"/>
        </w:rPr>
        <w:t>:</w:t>
      </w:r>
      <w:r w:rsidRPr="007214F6">
        <w:rPr>
          <w:rFonts w:ascii="Arial" w:hAnsi="Arial" w:cs="Arial"/>
        </w:rPr>
        <w:tab/>
      </w:r>
      <w:r w:rsidRPr="007214F6">
        <w:rPr>
          <w:rFonts w:ascii="Arial" w:hAnsi="Arial" w:cs="Arial"/>
        </w:rPr>
        <w:tab/>
        <w:t xml:space="preserve"> </w:t>
      </w:r>
    </w:p>
    <w:p w:rsidR="00DE2132" w:rsidRPr="007214F6" w:rsidRDefault="00DE2132">
      <w:pPr>
        <w:pStyle w:val="Foot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597"/>
        <w:gridCol w:w="1323"/>
        <w:gridCol w:w="1380"/>
        <w:gridCol w:w="1380"/>
        <w:gridCol w:w="681"/>
      </w:tblGrid>
      <w:tr w:rsidR="007214F6" w:rsidRPr="007214F6">
        <w:tc>
          <w:tcPr>
            <w:tcW w:w="3168" w:type="dxa"/>
          </w:tcPr>
          <w:p w:rsidR="00DE2132" w:rsidRPr="007214F6" w:rsidRDefault="00DE2132">
            <w:pPr>
              <w:pStyle w:val="Heading4"/>
              <w:rPr>
                <w:rFonts w:ascii="Arial" w:hAnsi="Arial" w:cs="Arial"/>
              </w:rPr>
            </w:pPr>
            <w:r w:rsidRPr="007214F6">
              <w:rPr>
                <w:rFonts w:ascii="Arial" w:hAnsi="Arial" w:cs="Arial"/>
              </w:rPr>
              <w:t>Element</w:t>
            </w:r>
          </w:p>
        </w:tc>
        <w:tc>
          <w:tcPr>
            <w:tcW w:w="597" w:type="dxa"/>
          </w:tcPr>
          <w:p w:rsidR="00DE2132" w:rsidRPr="007214F6" w:rsidRDefault="00DE2132" w:rsidP="00F52F87">
            <w:pPr>
              <w:ind w:left="-193" w:right="-166"/>
              <w:jc w:val="center"/>
              <w:rPr>
                <w:rFonts w:ascii="Arial" w:hAnsi="Arial" w:cs="Arial"/>
              </w:rPr>
            </w:pPr>
          </w:p>
        </w:tc>
        <w:tc>
          <w:tcPr>
            <w:tcW w:w="1323" w:type="dxa"/>
          </w:tcPr>
          <w:p w:rsidR="00DE2132" w:rsidRPr="00775055" w:rsidRDefault="00DE2132">
            <w:pPr>
              <w:jc w:val="center"/>
              <w:rPr>
                <w:rFonts w:ascii="Arial" w:hAnsi="Arial" w:cs="Arial"/>
                <w:b/>
                <w:sz w:val="20"/>
              </w:rPr>
            </w:pPr>
            <w:r w:rsidRPr="00775055">
              <w:rPr>
                <w:rFonts w:ascii="Arial" w:hAnsi="Arial" w:cs="Arial"/>
                <w:b/>
                <w:sz w:val="20"/>
              </w:rPr>
              <w:t>Advantage Buyer</w:t>
            </w:r>
          </w:p>
        </w:tc>
        <w:tc>
          <w:tcPr>
            <w:tcW w:w="1380" w:type="dxa"/>
          </w:tcPr>
          <w:p w:rsidR="00DE2132" w:rsidRPr="00775055" w:rsidRDefault="00DE2132">
            <w:pPr>
              <w:jc w:val="center"/>
              <w:rPr>
                <w:rFonts w:ascii="Arial" w:hAnsi="Arial" w:cs="Arial"/>
                <w:b/>
                <w:sz w:val="20"/>
              </w:rPr>
            </w:pPr>
            <w:r w:rsidRPr="00775055">
              <w:rPr>
                <w:rFonts w:ascii="Arial" w:hAnsi="Arial" w:cs="Arial"/>
                <w:b/>
                <w:sz w:val="20"/>
              </w:rPr>
              <w:t>Balanced Strength</w:t>
            </w:r>
          </w:p>
        </w:tc>
        <w:tc>
          <w:tcPr>
            <w:tcW w:w="1380" w:type="dxa"/>
          </w:tcPr>
          <w:p w:rsidR="00DE2132" w:rsidRPr="00775055" w:rsidRDefault="00DE2132">
            <w:pPr>
              <w:jc w:val="center"/>
              <w:rPr>
                <w:rFonts w:ascii="Arial" w:hAnsi="Arial" w:cs="Arial"/>
                <w:b/>
                <w:sz w:val="20"/>
              </w:rPr>
            </w:pPr>
            <w:r w:rsidRPr="00775055">
              <w:rPr>
                <w:rFonts w:ascii="Arial" w:hAnsi="Arial" w:cs="Arial"/>
                <w:b/>
                <w:sz w:val="20"/>
              </w:rPr>
              <w:t>Advantage Supplier</w:t>
            </w:r>
          </w:p>
        </w:tc>
        <w:tc>
          <w:tcPr>
            <w:tcW w:w="681" w:type="dxa"/>
          </w:tcPr>
          <w:p w:rsidR="00DE2132" w:rsidRPr="007214F6" w:rsidRDefault="00DE2132">
            <w:pPr>
              <w:rPr>
                <w:rFonts w:ascii="Arial" w:hAnsi="Arial" w:cs="Arial"/>
              </w:rPr>
            </w:pPr>
          </w:p>
        </w:tc>
      </w:tr>
      <w:tr w:rsidR="007214F6" w:rsidRPr="007214F6">
        <w:tc>
          <w:tcPr>
            <w:tcW w:w="3168" w:type="dxa"/>
          </w:tcPr>
          <w:p w:rsidR="00DE2132" w:rsidRPr="007214F6" w:rsidRDefault="00DE2132">
            <w:pPr>
              <w:rPr>
                <w:rFonts w:ascii="Arial" w:hAnsi="Arial" w:cs="Arial"/>
              </w:rPr>
            </w:pPr>
            <w:r w:rsidRPr="007214F6">
              <w:rPr>
                <w:rFonts w:ascii="Arial" w:hAnsi="Arial" w:cs="Arial"/>
              </w:rPr>
              <w:t>Level of competition in the market</w:t>
            </w:r>
          </w:p>
        </w:tc>
        <w:tc>
          <w:tcPr>
            <w:tcW w:w="597" w:type="dxa"/>
          </w:tcPr>
          <w:p w:rsidR="00DE2132" w:rsidRPr="007214F6" w:rsidRDefault="00DE2132" w:rsidP="00F52F87">
            <w:pPr>
              <w:ind w:left="-193" w:right="-166"/>
              <w:jc w:val="center"/>
              <w:rPr>
                <w:rFonts w:ascii="Arial" w:hAnsi="Arial" w:cs="Arial"/>
                <w:sz w:val="16"/>
              </w:rPr>
            </w:pPr>
          </w:p>
          <w:p w:rsidR="00DE2132" w:rsidRPr="007214F6" w:rsidRDefault="00DE2132" w:rsidP="00F52F87">
            <w:pPr>
              <w:ind w:left="-193" w:right="-166"/>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jc w:val="right"/>
              <w:rPr>
                <w:rFonts w:ascii="Arial" w:hAnsi="Arial" w:cs="Arial"/>
                <w:b/>
              </w:rPr>
            </w:pPr>
          </w:p>
        </w:tc>
        <w:tc>
          <w:tcPr>
            <w:tcW w:w="1380" w:type="dxa"/>
          </w:tcPr>
          <w:p w:rsidR="00DE2132" w:rsidRPr="007214F6" w:rsidRDefault="00DE2132">
            <w:pPr>
              <w:pStyle w:val="Footer"/>
              <w:tabs>
                <w:tab w:val="clear" w:pos="4153"/>
                <w:tab w:val="clear" w:pos="8306"/>
              </w:tabs>
              <w:spacing w:before="100"/>
              <w:rPr>
                <w:rFonts w:ascii="Arial" w:hAnsi="Arial" w:cs="Arial"/>
                <w:b/>
              </w:rPr>
            </w:pPr>
          </w:p>
        </w:tc>
        <w:tc>
          <w:tcPr>
            <w:tcW w:w="1380" w:type="dxa"/>
          </w:tcPr>
          <w:p w:rsidR="00DE2132" w:rsidRPr="007214F6" w:rsidRDefault="00DE2132">
            <w:pPr>
              <w:spacing w:before="100"/>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Pr>
          <w:p w:rsidR="00DE2132" w:rsidRPr="007214F6" w:rsidRDefault="00DE2132">
            <w:pPr>
              <w:rPr>
                <w:rFonts w:ascii="Arial" w:hAnsi="Arial" w:cs="Arial"/>
              </w:rPr>
            </w:pPr>
            <w:r w:rsidRPr="007214F6">
              <w:rPr>
                <w:rFonts w:ascii="Arial" w:hAnsi="Arial" w:cs="Arial"/>
              </w:rPr>
              <w:t>Number of suitable suppliers available</w:t>
            </w:r>
          </w:p>
        </w:tc>
        <w:tc>
          <w:tcPr>
            <w:tcW w:w="597" w:type="dxa"/>
          </w:tcPr>
          <w:p w:rsidR="00DE2132" w:rsidRPr="007214F6" w:rsidRDefault="00DE2132" w:rsidP="00F52F87">
            <w:pPr>
              <w:ind w:left="-193" w:right="-166"/>
              <w:jc w:val="center"/>
              <w:rPr>
                <w:rFonts w:ascii="Arial" w:hAnsi="Arial" w:cs="Arial"/>
                <w:sz w:val="16"/>
              </w:rPr>
            </w:pPr>
          </w:p>
          <w:p w:rsidR="00DE2132" w:rsidRPr="007214F6" w:rsidRDefault="00DE2132" w:rsidP="00F52F87">
            <w:pPr>
              <w:ind w:left="-193" w:right="-166"/>
              <w:jc w:val="center"/>
              <w:rPr>
                <w:rFonts w:ascii="Arial" w:hAnsi="Arial" w:cs="Arial"/>
                <w:sz w:val="16"/>
              </w:rPr>
            </w:pPr>
            <w:r w:rsidRPr="007214F6">
              <w:rPr>
                <w:rFonts w:ascii="Arial" w:hAnsi="Arial" w:cs="Arial"/>
                <w:sz w:val="16"/>
              </w:rPr>
              <w:t>Many</w:t>
            </w:r>
          </w:p>
        </w:tc>
        <w:tc>
          <w:tcPr>
            <w:tcW w:w="1323" w:type="dxa"/>
          </w:tcPr>
          <w:p w:rsidR="00DE2132" w:rsidRPr="007214F6" w:rsidRDefault="00DE2132">
            <w:pPr>
              <w:spacing w:before="100"/>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Few</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Supplier growth rate</w:t>
            </w:r>
          </w:p>
        </w:tc>
        <w:tc>
          <w:tcPr>
            <w:tcW w:w="597" w:type="dxa"/>
          </w:tcPr>
          <w:p w:rsidR="00DE2132" w:rsidRPr="007214F6" w:rsidRDefault="00DE2132" w:rsidP="00F52F87">
            <w:pPr>
              <w:ind w:left="-193" w:right="-166"/>
              <w:jc w:val="center"/>
              <w:rPr>
                <w:rFonts w:ascii="Arial" w:hAnsi="Arial" w:cs="Arial"/>
                <w:sz w:val="16"/>
              </w:rPr>
            </w:pPr>
          </w:p>
          <w:p w:rsidR="00DE2132" w:rsidRPr="007214F6" w:rsidRDefault="00DE2132" w:rsidP="00F52F87">
            <w:pPr>
              <w:ind w:left="-193" w:right="-166"/>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Market growth rate</w:t>
            </w:r>
          </w:p>
        </w:tc>
        <w:tc>
          <w:tcPr>
            <w:tcW w:w="597" w:type="dxa"/>
          </w:tcPr>
          <w:p w:rsidR="00DE2132" w:rsidRPr="007214F6" w:rsidRDefault="00DE2132" w:rsidP="00F52F87">
            <w:pPr>
              <w:ind w:left="-193" w:right="-166"/>
              <w:jc w:val="center"/>
              <w:rPr>
                <w:rFonts w:ascii="Arial" w:hAnsi="Arial" w:cs="Arial"/>
                <w:sz w:val="16"/>
              </w:rPr>
            </w:pPr>
          </w:p>
          <w:p w:rsidR="00DE2132" w:rsidRPr="007214F6" w:rsidRDefault="00DE2132" w:rsidP="00F52F87">
            <w:pPr>
              <w:ind w:left="-193" w:right="-166"/>
              <w:jc w:val="center"/>
              <w:rPr>
                <w:rFonts w:ascii="Arial" w:hAnsi="Arial" w:cs="Arial"/>
                <w:sz w:val="16"/>
              </w:rPr>
            </w:pPr>
            <w:r w:rsidRPr="007214F6">
              <w:rPr>
                <w:rFonts w:ascii="Arial" w:hAnsi="Arial" w:cs="Arial"/>
                <w:sz w:val="16"/>
              </w:rPr>
              <w:t>Low</w:t>
            </w:r>
          </w:p>
        </w:tc>
        <w:tc>
          <w:tcPr>
            <w:tcW w:w="1323" w:type="dxa"/>
          </w:tcPr>
          <w:p w:rsidR="00DE2132" w:rsidRPr="007214F6" w:rsidRDefault="00DE2132">
            <w:pPr>
              <w:spacing w:before="100"/>
              <w:rPr>
                <w:rFonts w:ascii="Arial" w:hAnsi="Arial" w:cs="Arial"/>
                <w:b/>
              </w:rPr>
            </w:pPr>
          </w:p>
        </w:tc>
        <w:tc>
          <w:tcPr>
            <w:tcW w:w="1380" w:type="dxa"/>
          </w:tcPr>
          <w:p w:rsidR="00DE2132" w:rsidRPr="007214F6" w:rsidRDefault="00DE2132">
            <w:pPr>
              <w:spacing w:before="100"/>
              <w:rPr>
                <w:rFonts w:ascii="Arial" w:hAnsi="Arial" w:cs="Arial"/>
                <w:b/>
              </w:rPr>
            </w:pPr>
          </w:p>
        </w:tc>
        <w:tc>
          <w:tcPr>
            <w:tcW w:w="1380" w:type="dxa"/>
          </w:tcPr>
          <w:p w:rsidR="00DE2132" w:rsidRPr="007214F6" w:rsidRDefault="00DE2132">
            <w:pPr>
              <w:spacing w:before="100"/>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High</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Alternative products/services</w:t>
            </w:r>
          </w:p>
        </w:tc>
        <w:tc>
          <w:tcPr>
            <w:tcW w:w="597" w:type="dxa"/>
          </w:tcPr>
          <w:p w:rsidR="00DE2132" w:rsidRPr="007214F6" w:rsidRDefault="00DE2132" w:rsidP="00F52F87">
            <w:pPr>
              <w:ind w:left="-193" w:right="-166"/>
              <w:jc w:val="center"/>
              <w:rPr>
                <w:rFonts w:ascii="Arial" w:hAnsi="Arial" w:cs="Arial"/>
                <w:sz w:val="16"/>
              </w:rPr>
            </w:pPr>
          </w:p>
          <w:p w:rsidR="00DE2132" w:rsidRPr="007214F6" w:rsidRDefault="00DE2132" w:rsidP="00F52F87">
            <w:pPr>
              <w:ind w:left="-193" w:right="-166"/>
              <w:jc w:val="center"/>
              <w:rPr>
                <w:rFonts w:ascii="Arial" w:hAnsi="Arial" w:cs="Arial"/>
                <w:sz w:val="16"/>
              </w:rPr>
            </w:pPr>
            <w:r w:rsidRPr="007214F6">
              <w:rPr>
                <w:rFonts w:ascii="Arial" w:hAnsi="Arial" w:cs="Arial"/>
                <w:sz w:val="16"/>
              </w:rPr>
              <w:t>Exist</w:t>
            </w:r>
          </w:p>
        </w:tc>
        <w:tc>
          <w:tcPr>
            <w:tcW w:w="1323" w:type="dxa"/>
          </w:tcPr>
          <w:p w:rsidR="00DE2132" w:rsidRPr="007214F6" w:rsidRDefault="00DE2132">
            <w:pPr>
              <w:spacing w:before="100"/>
              <w:rPr>
                <w:rFonts w:ascii="Arial" w:hAnsi="Arial" w:cs="Arial"/>
                <w:b/>
              </w:rPr>
            </w:pPr>
          </w:p>
        </w:tc>
        <w:tc>
          <w:tcPr>
            <w:tcW w:w="1380" w:type="dxa"/>
          </w:tcPr>
          <w:p w:rsidR="00DE2132" w:rsidRPr="007214F6" w:rsidRDefault="00DE2132">
            <w:pPr>
              <w:spacing w:before="100"/>
              <w:rPr>
                <w:rFonts w:ascii="Arial" w:hAnsi="Arial" w:cs="Arial"/>
                <w:b/>
              </w:rPr>
            </w:pPr>
          </w:p>
        </w:tc>
        <w:tc>
          <w:tcPr>
            <w:tcW w:w="1380" w:type="dxa"/>
          </w:tcPr>
          <w:p w:rsidR="00DE2132" w:rsidRPr="007214F6" w:rsidRDefault="00DE2132">
            <w:pPr>
              <w:spacing w:before="100"/>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None</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Specification flexibility</w:t>
            </w:r>
          </w:p>
        </w:tc>
        <w:tc>
          <w:tcPr>
            <w:tcW w:w="597" w:type="dxa"/>
          </w:tcPr>
          <w:p w:rsidR="00DE2132" w:rsidRPr="007214F6" w:rsidRDefault="00DE2132" w:rsidP="00F52F87">
            <w:pPr>
              <w:ind w:left="-193" w:right="-166"/>
              <w:jc w:val="center"/>
              <w:rPr>
                <w:rFonts w:ascii="Arial" w:hAnsi="Arial" w:cs="Arial"/>
                <w:sz w:val="16"/>
              </w:rPr>
            </w:pPr>
          </w:p>
          <w:p w:rsidR="00DE2132" w:rsidRPr="007214F6" w:rsidRDefault="00DE2132" w:rsidP="00F52F87">
            <w:pPr>
              <w:ind w:left="-193" w:right="-166"/>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rPr>
                <w:rFonts w:ascii="Arial" w:hAnsi="Arial" w:cs="Arial"/>
                <w:b/>
              </w:rPr>
            </w:pPr>
          </w:p>
        </w:tc>
        <w:tc>
          <w:tcPr>
            <w:tcW w:w="1380" w:type="dxa"/>
          </w:tcPr>
          <w:p w:rsidR="00DE2132" w:rsidRPr="007214F6" w:rsidRDefault="00DE2132">
            <w:pPr>
              <w:spacing w:before="100"/>
              <w:rPr>
                <w:rFonts w:ascii="Arial" w:hAnsi="Arial" w:cs="Arial"/>
                <w:b/>
              </w:rPr>
            </w:pPr>
          </w:p>
        </w:tc>
        <w:tc>
          <w:tcPr>
            <w:tcW w:w="1380" w:type="dxa"/>
          </w:tcPr>
          <w:p w:rsidR="00DE2132" w:rsidRPr="007214F6" w:rsidRDefault="00DE2132">
            <w:pPr>
              <w:spacing w:before="100"/>
              <w:jc w:val="right"/>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Pr>
          <w:p w:rsidR="00DE2132" w:rsidRPr="007214F6" w:rsidRDefault="00DE2132">
            <w:pPr>
              <w:rPr>
                <w:rFonts w:ascii="Arial" w:hAnsi="Arial" w:cs="Arial"/>
              </w:rPr>
            </w:pPr>
            <w:r w:rsidRPr="007214F6">
              <w:rPr>
                <w:rFonts w:ascii="Arial" w:hAnsi="Arial" w:cs="Arial"/>
              </w:rPr>
              <w:t>Knowledge of supplier’s pricing policy</w:t>
            </w:r>
          </w:p>
        </w:tc>
        <w:tc>
          <w:tcPr>
            <w:tcW w:w="597" w:type="dxa"/>
          </w:tcPr>
          <w:p w:rsidR="00DE2132" w:rsidRPr="007214F6" w:rsidRDefault="00DE2132" w:rsidP="00F52F87">
            <w:pPr>
              <w:ind w:left="-193" w:right="-166"/>
              <w:jc w:val="center"/>
              <w:rPr>
                <w:rFonts w:ascii="Arial" w:hAnsi="Arial" w:cs="Arial"/>
                <w:sz w:val="16"/>
              </w:rPr>
            </w:pPr>
          </w:p>
          <w:p w:rsidR="00DE2132" w:rsidRPr="007214F6" w:rsidRDefault="00DE2132" w:rsidP="00F52F87">
            <w:pPr>
              <w:ind w:left="-193" w:right="-166"/>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rPr>
                <w:rFonts w:ascii="Arial" w:hAnsi="Arial" w:cs="Arial"/>
                <w:b/>
              </w:rPr>
            </w:pPr>
          </w:p>
        </w:tc>
        <w:tc>
          <w:tcPr>
            <w:tcW w:w="1380" w:type="dxa"/>
          </w:tcPr>
          <w:p w:rsidR="00DE2132" w:rsidRPr="007214F6" w:rsidRDefault="00DE2132">
            <w:pPr>
              <w:spacing w:before="100"/>
              <w:rPr>
                <w:rFonts w:ascii="Arial" w:hAnsi="Arial" w:cs="Arial"/>
                <w:b/>
              </w:rPr>
            </w:pPr>
          </w:p>
        </w:tc>
        <w:tc>
          <w:tcPr>
            <w:tcW w:w="1380" w:type="dxa"/>
          </w:tcPr>
          <w:p w:rsidR="00DE2132" w:rsidRPr="007214F6" w:rsidRDefault="00DE2132">
            <w:pPr>
              <w:spacing w:before="100"/>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Borders>
              <w:bottom w:val="single" w:sz="4" w:space="0" w:color="auto"/>
            </w:tcBorders>
          </w:tcPr>
          <w:p w:rsidR="00DE2132" w:rsidRPr="007214F6" w:rsidRDefault="00DE2132">
            <w:pPr>
              <w:rPr>
                <w:rFonts w:ascii="Arial" w:hAnsi="Arial" w:cs="Arial"/>
              </w:rPr>
            </w:pPr>
            <w:r w:rsidRPr="007214F6">
              <w:rPr>
                <w:rFonts w:ascii="Arial" w:hAnsi="Arial" w:cs="Arial"/>
              </w:rPr>
              <w:t>Knowledge of supplier’s cost breakdown</w:t>
            </w:r>
          </w:p>
        </w:tc>
        <w:tc>
          <w:tcPr>
            <w:tcW w:w="597" w:type="dxa"/>
            <w:tcBorders>
              <w:bottom w:val="single" w:sz="4" w:space="0" w:color="auto"/>
            </w:tcBorders>
          </w:tcPr>
          <w:p w:rsidR="00DE2132" w:rsidRPr="007214F6" w:rsidRDefault="00DE2132" w:rsidP="00F52F87">
            <w:pPr>
              <w:ind w:left="-193" w:right="-166"/>
              <w:jc w:val="center"/>
              <w:rPr>
                <w:rFonts w:ascii="Arial" w:hAnsi="Arial" w:cs="Arial"/>
                <w:sz w:val="16"/>
              </w:rPr>
            </w:pPr>
          </w:p>
          <w:p w:rsidR="00DE2132" w:rsidRPr="007214F6" w:rsidRDefault="00DE2132" w:rsidP="00F52F87">
            <w:pPr>
              <w:ind w:left="-193" w:right="-166"/>
              <w:jc w:val="center"/>
              <w:rPr>
                <w:rFonts w:ascii="Arial" w:hAnsi="Arial" w:cs="Arial"/>
                <w:sz w:val="16"/>
              </w:rPr>
            </w:pPr>
            <w:r w:rsidRPr="007214F6">
              <w:rPr>
                <w:rFonts w:ascii="Arial" w:hAnsi="Arial" w:cs="Arial"/>
                <w:sz w:val="16"/>
              </w:rPr>
              <w:t>High</w:t>
            </w:r>
          </w:p>
        </w:tc>
        <w:tc>
          <w:tcPr>
            <w:tcW w:w="1323" w:type="dxa"/>
            <w:tcBorders>
              <w:bottom w:val="single" w:sz="4" w:space="0" w:color="auto"/>
            </w:tcBorders>
          </w:tcPr>
          <w:p w:rsidR="00DE2132" w:rsidRPr="007214F6" w:rsidRDefault="00DE2132">
            <w:pPr>
              <w:spacing w:before="100"/>
              <w:rPr>
                <w:rFonts w:ascii="Arial" w:hAnsi="Arial" w:cs="Arial"/>
                <w:b/>
              </w:rPr>
            </w:pPr>
          </w:p>
        </w:tc>
        <w:tc>
          <w:tcPr>
            <w:tcW w:w="1380" w:type="dxa"/>
            <w:tcBorders>
              <w:bottom w:val="single" w:sz="4" w:space="0" w:color="auto"/>
            </w:tcBorders>
          </w:tcPr>
          <w:p w:rsidR="00DE2132" w:rsidRPr="007214F6" w:rsidRDefault="00DE2132">
            <w:pPr>
              <w:spacing w:before="100"/>
              <w:rPr>
                <w:rFonts w:ascii="Arial" w:hAnsi="Arial" w:cs="Arial"/>
                <w:b/>
              </w:rPr>
            </w:pPr>
          </w:p>
        </w:tc>
        <w:tc>
          <w:tcPr>
            <w:tcW w:w="1380" w:type="dxa"/>
            <w:tcBorders>
              <w:bottom w:val="single" w:sz="4" w:space="0" w:color="auto"/>
            </w:tcBorders>
          </w:tcPr>
          <w:p w:rsidR="00DE2132" w:rsidRPr="007214F6" w:rsidRDefault="00DE2132">
            <w:pPr>
              <w:spacing w:before="100"/>
              <w:jc w:val="right"/>
              <w:rPr>
                <w:rFonts w:ascii="Arial" w:hAnsi="Arial" w:cs="Arial"/>
                <w:b/>
              </w:rPr>
            </w:pPr>
          </w:p>
        </w:tc>
        <w:tc>
          <w:tcPr>
            <w:tcW w:w="681" w:type="dxa"/>
            <w:tcBorders>
              <w:bottom w:val="single" w:sz="4" w:space="0" w:color="auto"/>
            </w:tcBorders>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Borders>
              <w:bottom w:val="single" w:sz="4" w:space="0" w:color="auto"/>
            </w:tcBorders>
          </w:tcPr>
          <w:p w:rsidR="00DE2132" w:rsidRPr="007214F6" w:rsidRDefault="00DE2132">
            <w:pPr>
              <w:rPr>
                <w:rFonts w:ascii="Arial" w:hAnsi="Arial" w:cs="Arial"/>
              </w:rPr>
            </w:pPr>
            <w:r w:rsidRPr="007214F6">
              <w:rPr>
                <w:rFonts w:ascii="Arial" w:hAnsi="Arial" w:cs="Arial"/>
              </w:rPr>
              <w:t>Our level of attractiveness to supplier</w:t>
            </w:r>
          </w:p>
        </w:tc>
        <w:tc>
          <w:tcPr>
            <w:tcW w:w="597" w:type="dxa"/>
            <w:tcBorders>
              <w:bottom w:val="single" w:sz="4" w:space="0" w:color="auto"/>
            </w:tcBorders>
          </w:tcPr>
          <w:p w:rsidR="00DE2132" w:rsidRPr="007214F6" w:rsidRDefault="00DE2132" w:rsidP="00F52F87">
            <w:pPr>
              <w:ind w:left="-193" w:right="-166"/>
              <w:jc w:val="center"/>
              <w:rPr>
                <w:rFonts w:ascii="Arial" w:hAnsi="Arial" w:cs="Arial"/>
                <w:sz w:val="16"/>
              </w:rPr>
            </w:pPr>
          </w:p>
          <w:p w:rsidR="00DE2132" w:rsidRPr="007214F6" w:rsidRDefault="00DE2132" w:rsidP="00F52F87">
            <w:pPr>
              <w:ind w:left="-193" w:right="-166"/>
              <w:jc w:val="center"/>
              <w:rPr>
                <w:rFonts w:ascii="Arial" w:hAnsi="Arial" w:cs="Arial"/>
                <w:sz w:val="16"/>
              </w:rPr>
            </w:pPr>
            <w:r w:rsidRPr="007214F6">
              <w:rPr>
                <w:rFonts w:ascii="Arial" w:hAnsi="Arial" w:cs="Arial"/>
                <w:sz w:val="16"/>
              </w:rPr>
              <w:t>High</w:t>
            </w:r>
          </w:p>
        </w:tc>
        <w:tc>
          <w:tcPr>
            <w:tcW w:w="1323" w:type="dxa"/>
            <w:tcBorders>
              <w:bottom w:val="single" w:sz="4" w:space="0" w:color="auto"/>
            </w:tcBorders>
          </w:tcPr>
          <w:p w:rsidR="00DE2132" w:rsidRPr="007214F6" w:rsidRDefault="00DE2132">
            <w:pPr>
              <w:spacing w:before="100"/>
              <w:jc w:val="right"/>
              <w:rPr>
                <w:rFonts w:ascii="Arial" w:hAnsi="Arial" w:cs="Arial"/>
                <w:b/>
              </w:rPr>
            </w:pPr>
          </w:p>
        </w:tc>
        <w:tc>
          <w:tcPr>
            <w:tcW w:w="1380" w:type="dxa"/>
            <w:tcBorders>
              <w:bottom w:val="single" w:sz="4" w:space="0" w:color="auto"/>
            </w:tcBorders>
          </w:tcPr>
          <w:p w:rsidR="00DE2132" w:rsidRPr="007214F6" w:rsidRDefault="00DE2132">
            <w:pPr>
              <w:spacing w:before="100"/>
              <w:rPr>
                <w:rFonts w:ascii="Arial" w:hAnsi="Arial" w:cs="Arial"/>
                <w:b/>
              </w:rPr>
            </w:pPr>
          </w:p>
        </w:tc>
        <w:tc>
          <w:tcPr>
            <w:tcW w:w="1380" w:type="dxa"/>
            <w:tcBorders>
              <w:bottom w:val="single" w:sz="4" w:space="0" w:color="auto"/>
            </w:tcBorders>
          </w:tcPr>
          <w:p w:rsidR="00DE2132" w:rsidRPr="007214F6" w:rsidRDefault="00DE2132">
            <w:pPr>
              <w:spacing w:before="100"/>
              <w:rPr>
                <w:rFonts w:ascii="Arial" w:hAnsi="Arial" w:cs="Arial"/>
                <w:b/>
              </w:rPr>
            </w:pPr>
          </w:p>
        </w:tc>
        <w:tc>
          <w:tcPr>
            <w:tcW w:w="681" w:type="dxa"/>
            <w:tcBorders>
              <w:bottom w:val="single" w:sz="4" w:space="0" w:color="auto"/>
            </w:tcBorders>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Borders>
              <w:top w:val="single" w:sz="4" w:space="0" w:color="auto"/>
              <w:left w:val="nil"/>
              <w:bottom w:val="single" w:sz="4" w:space="0" w:color="auto"/>
              <w:right w:val="nil"/>
            </w:tcBorders>
          </w:tcPr>
          <w:p w:rsidR="00DE2132" w:rsidRPr="007214F6" w:rsidRDefault="00DE2132">
            <w:pPr>
              <w:rPr>
                <w:rFonts w:ascii="Arial" w:hAnsi="Arial" w:cs="Arial"/>
                <w:sz w:val="20"/>
              </w:rPr>
            </w:pPr>
          </w:p>
        </w:tc>
        <w:tc>
          <w:tcPr>
            <w:tcW w:w="597" w:type="dxa"/>
            <w:tcBorders>
              <w:top w:val="single" w:sz="4" w:space="0" w:color="auto"/>
              <w:left w:val="nil"/>
              <w:bottom w:val="single" w:sz="4" w:space="0" w:color="auto"/>
              <w:right w:val="nil"/>
            </w:tcBorders>
          </w:tcPr>
          <w:p w:rsidR="00DE2132" w:rsidRPr="007214F6" w:rsidRDefault="00DE2132" w:rsidP="00F52F87">
            <w:pPr>
              <w:ind w:left="-193" w:right="-166"/>
              <w:jc w:val="center"/>
              <w:rPr>
                <w:rFonts w:ascii="Arial" w:hAnsi="Arial" w:cs="Arial"/>
              </w:rPr>
            </w:pPr>
          </w:p>
        </w:tc>
        <w:tc>
          <w:tcPr>
            <w:tcW w:w="1323" w:type="dxa"/>
            <w:tcBorders>
              <w:top w:val="single" w:sz="4" w:space="0" w:color="auto"/>
              <w:left w:val="nil"/>
              <w:bottom w:val="single" w:sz="4" w:space="0" w:color="auto"/>
              <w:right w:val="nil"/>
            </w:tcBorders>
          </w:tcPr>
          <w:p w:rsidR="00DE2132" w:rsidRPr="007214F6" w:rsidRDefault="00DE2132">
            <w:pPr>
              <w:spacing w:before="100"/>
              <w:rPr>
                <w:rFonts w:ascii="Arial" w:hAnsi="Arial" w:cs="Arial"/>
                <w:b/>
              </w:rPr>
            </w:pPr>
          </w:p>
        </w:tc>
        <w:tc>
          <w:tcPr>
            <w:tcW w:w="1380" w:type="dxa"/>
            <w:tcBorders>
              <w:top w:val="single" w:sz="4" w:space="0" w:color="auto"/>
              <w:left w:val="nil"/>
              <w:bottom w:val="single" w:sz="4" w:space="0" w:color="auto"/>
              <w:right w:val="nil"/>
            </w:tcBorders>
          </w:tcPr>
          <w:p w:rsidR="00DE2132" w:rsidRPr="007214F6" w:rsidRDefault="00DE2132">
            <w:pPr>
              <w:spacing w:before="100"/>
              <w:rPr>
                <w:rFonts w:ascii="Arial" w:hAnsi="Arial" w:cs="Arial"/>
                <w:b/>
              </w:rPr>
            </w:pPr>
          </w:p>
        </w:tc>
        <w:tc>
          <w:tcPr>
            <w:tcW w:w="1380" w:type="dxa"/>
            <w:tcBorders>
              <w:top w:val="single" w:sz="4" w:space="0" w:color="auto"/>
              <w:left w:val="nil"/>
              <w:bottom w:val="single" w:sz="4" w:space="0" w:color="auto"/>
              <w:right w:val="nil"/>
            </w:tcBorders>
          </w:tcPr>
          <w:p w:rsidR="00DE2132" w:rsidRPr="007214F6" w:rsidRDefault="00DE2132">
            <w:pPr>
              <w:spacing w:before="100"/>
              <w:rPr>
                <w:rFonts w:ascii="Arial" w:hAnsi="Arial" w:cs="Arial"/>
                <w:b/>
              </w:rPr>
            </w:pPr>
          </w:p>
        </w:tc>
        <w:tc>
          <w:tcPr>
            <w:tcW w:w="681" w:type="dxa"/>
            <w:tcBorders>
              <w:top w:val="single" w:sz="4" w:space="0" w:color="auto"/>
              <w:left w:val="nil"/>
              <w:bottom w:val="single" w:sz="4" w:space="0" w:color="auto"/>
              <w:right w:val="nil"/>
            </w:tcBorders>
          </w:tcPr>
          <w:p w:rsidR="00DE2132" w:rsidRPr="007214F6" w:rsidRDefault="00DE2132">
            <w:pPr>
              <w:rPr>
                <w:rFonts w:ascii="Arial" w:hAnsi="Arial" w:cs="Arial"/>
                <w:sz w:val="16"/>
              </w:rPr>
            </w:pPr>
          </w:p>
          <w:p w:rsidR="00DE2132" w:rsidRPr="007214F6" w:rsidRDefault="00DE2132">
            <w:pPr>
              <w:rPr>
                <w:rFonts w:ascii="Arial" w:hAnsi="Arial" w:cs="Arial"/>
                <w:sz w:val="16"/>
              </w:rPr>
            </w:pPr>
          </w:p>
        </w:tc>
      </w:tr>
      <w:tr w:rsidR="007214F6" w:rsidRPr="007214F6">
        <w:tc>
          <w:tcPr>
            <w:tcW w:w="3168" w:type="dxa"/>
            <w:tcBorders>
              <w:top w:val="single" w:sz="4" w:space="0" w:color="auto"/>
            </w:tcBorders>
          </w:tcPr>
          <w:p w:rsidR="00DE2132" w:rsidRPr="007214F6" w:rsidRDefault="00DE2132">
            <w:pPr>
              <w:pStyle w:val="Heading2"/>
              <w:spacing w:before="120" w:after="120"/>
              <w:rPr>
                <w:rFonts w:ascii="Arial" w:hAnsi="Arial" w:cs="Arial"/>
                <w:lang w:val="en-US"/>
              </w:rPr>
            </w:pPr>
            <w:r w:rsidRPr="007214F6">
              <w:rPr>
                <w:rFonts w:ascii="Arial" w:hAnsi="Arial" w:cs="Arial"/>
                <w:lang w:val="en-US"/>
              </w:rPr>
              <w:t>OVERALL ASSESSMENT</w:t>
            </w:r>
          </w:p>
        </w:tc>
        <w:tc>
          <w:tcPr>
            <w:tcW w:w="597" w:type="dxa"/>
            <w:tcBorders>
              <w:top w:val="single" w:sz="4" w:space="0" w:color="auto"/>
            </w:tcBorders>
          </w:tcPr>
          <w:p w:rsidR="00DE2132" w:rsidRPr="007214F6" w:rsidRDefault="00DE2132" w:rsidP="00F52F87">
            <w:pPr>
              <w:ind w:left="-193" w:right="-166"/>
              <w:jc w:val="center"/>
              <w:rPr>
                <w:rFonts w:ascii="Arial" w:hAnsi="Arial" w:cs="Arial"/>
              </w:rPr>
            </w:pPr>
          </w:p>
        </w:tc>
        <w:tc>
          <w:tcPr>
            <w:tcW w:w="1323" w:type="dxa"/>
            <w:tcBorders>
              <w:top w:val="single" w:sz="4" w:space="0" w:color="auto"/>
            </w:tcBorders>
          </w:tcPr>
          <w:p w:rsidR="00DE2132" w:rsidRPr="007214F6" w:rsidRDefault="00DE2132">
            <w:pPr>
              <w:spacing w:before="100"/>
              <w:jc w:val="center"/>
              <w:rPr>
                <w:rFonts w:ascii="Arial" w:hAnsi="Arial" w:cs="Arial"/>
                <w:b/>
              </w:rPr>
            </w:pPr>
          </w:p>
        </w:tc>
        <w:tc>
          <w:tcPr>
            <w:tcW w:w="1380" w:type="dxa"/>
            <w:tcBorders>
              <w:top w:val="single" w:sz="4" w:space="0" w:color="auto"/>
            </w:tcBorders>
          </w:tcPr>
          <w:p w:rsidR="00DE2132" w:rsidRPr="007214F6" w:rsidRDefault="00DE2132">
            <w:pPr>
              <w:spacing w:before="100"/>
              <w:jc w:val="center"/>
              <w:rPr>
                <w:rFonts w:ascii="Arial" w:hAnsi="Arial" w:cs="Arial"/>
                <w:b/>
              </w:rPr>
            </w:pPr>
          </w:p>
        </w:tc>
        <w:tc>
          <w:tcPr>
            <w:tcW w:w="1380" w:type="dxa"/>
            <w:tcBorders>
              <w:top w:val="single" w:sz="4" w:space="0" w:color="auto"/>
            </w:tcBorders>
          </w:tcPr>
          <w:p w:rsidR="00DE2132" w:rsidRPr="007214F6" w:rsidRDefault="00DE2132">
            <w:pPr>
              <w:spacing w:before="100"/>
              <w:jc w:val="center"/>
              <w:rPr>
                <w:rFonts w:ascii="Arial" w:hAnsi="Arial" w:cs="Arial"/>
                <w:b/>
              </w:rPr>
            </w:pPr>
          </w:p>
        </w:tc>
        <w:tc>
          <w:tcPr>
            <w:tcW w:w="681" w:type="dxa"/>
            <w:tcBorders>
              <w:top w:val="single" w:sz="4" w:space="0" w:color="auto"/>
            </w:tcBorders>
          </w:tcPr>
          <w:p w:rsidR="00DE2132" w:rsidRPr="007214F6" w:rsidRDefault="00DE2132">
            <w:pPr>
              <w:rPr>
                <w:rFonts w:ascii="Arial" w:hAnsi="Arial" w:cs="Arial"/>
                <w:sz w:val="16"/>
              </w:rPr>
            </w:pPr>
          </w:p>
        </w:tc>
      </w:tr>
    </w:tbl>
    <w:p w:rsidR="00DE2132" w:rsidRPr="007214F6" w:rsidRDefault="00DE2132">
      <w:pPr>
        <w:pStyle w:val="Footer"/>
        <w:tabs>
          <w:tab w:val="clear" w:pos="4153"/>
          <w:tab w:val="clear" w:pos="8306"/>
        </w:tabs>
        <w:rPr>
          <w:rFonts w:ascii="Arial" w:hAnsi="Arial" w:cs="Arial"/>
          <w:u w:val="single"/>
        </w:rPr>
      </w:pPr>
    </w:p>
    <w:p w:rsidR="00DE2132" w:rsidRPr="007214F6" w:rsidRDefault="00DE2132">
      <w:pPr>
        <w:pStyle w:val="Footer"/>
        <w:tabs>
          <w:tab w:val="clear" w:pos="4153"/>
          <w:tab w:val="clear" w:pos="8306"/>
        </w:tabs>
        <w:rPr>
          <w:rFonts w:ascii="Arial" w:hAnsi="Arial" w:cs="Arial"/>
          <w:b/>
        </w:rPr>
      </w:pPr>
      <w:r w:rsidRPr="007214F6">
        <w:rPr>
          <w:rFonts w:ascii="Arial" w:hAnsi="Arial" w:cs="Arial"/>
          <w:u w:val="single"/>
        </w:rPr>
        <w:t>Supplier’s Name</w:t>
      </w:r>
      <w:r w:rsidRPr="007214F6">
        <w:rPr>
          <w:rFonts w:ascii="Arial" w:hAnsi="Arial" w:cs="Arial"/>
        </w:rPr>
        <w:t>:</w:t>
      </w:r>
      <w:r w:rsidRPr="007214F6">
        <w:rPr>
          <w:rFonts w:ascii="Arial" w:hAnsi="Arial" w:cs="Arial"/>
        </w:rPr>
        <w:tab/>
      </w:r>
      <w:r w:rsidRPr="007214F6">
        <w:rPr>
          <w:rFonts w:ascii="Arial" w:hAnsi="Arial" w:cs="Arial"/>
        </w:rPr>
        <w:tab/>
      </w:r>
      <w:r w:rsidRPr="007214F6">
        <w:rPr>
          <w:rFonts w:ascii="Arial" w:hAnsi="Arial" w:cs="Arial"/>
        </w:rPr>
        <w:tab/>
      </w:r>
    </w:p>
    <w:p w:rsidR="00DE2132" w:rsidRPr="007214F6" w:rsidRDefault="00DE21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597"/>
        <w:gridCol w:w="1323"/>
        <w:gridCol w:w="1380"/>
        <w:gridCol w:w="1380"/>
        <w:gridCol w:w="681"/>
      </w:tblGrid>
      <w:tr w:rsidR="007214F6" w:rsidRPr="007214F6">
        <w:tc>
          <w:tcPr>
            <w:tcW w:w="3168" w:type="dxa"/>
          </w:tcPr>
          <w:p w:rsidR="00DE2132" w:rsidRPr="007214F6" w:rsidRDefault="00DE2132">
            <w:pPr>
              <w:pStyle w:val="Heading4"/>
              <w:rPr>
                <w:rFonts w:ascii="Arial" w:hAnsi="Arial" w:cs="Arial"/>
              </w:rPr>
            </w:pPr>
            <w:r w:rsidRPr="007214F6">
              <w:rPr>
                <w:rFonts w:ascii="Arial" w:hAnsi="Arial" w:cs="Arial"/>
              </w:rPr>
              <w:t>Element</w:t>
            </w:r>
          </w:p>
        </w:tc>
        <w:tc>
          <w:tcPr>
            <w:tcW w:w="597" w:type="dxa"/>
          </w:tcPr>
          <w:p w:rsidR="00DE2132" w:rsidRPr="007214F6" w:rsidRDefault="00DE2132" w:rsidP="00F52F87">
            <w:pPr>
              <w:ind w:left="-20"/>
              <w:jc w:val="center"/>
              <w:rPr>
                <w:rFonts w:ascii="Arial" w:hAnsi="Arial" w:cs="Arial"/>
              </w:rPr>
            </w:pPr>
          </w:p>
        </w:tc>
        <w:tc>
          <w:tcPr>
            <w:tcW w:w="1323" w:type="dxa"/>
          </w:tcPr>
          <w:p w:rsidR="00DE2132" w:rsidRPr="00775055" w:rsidRDefault="00DE2132">
            <w:pPr>
              <w:jc w:val="center"/>
              <w:rPr>
                <w:rFonts w:ascii="Arial" w:hAnsi="Arial" w:cs="Arial"/>
                <w:b/>
                <w:sz w:val="20"/>
              </w:rPr>
            </w:pPr>
            <w:r w:rsidRPr="00775055">
              <w:rPr>
                <w:rFonts w:ascii="Arial" w:hAnsi="Arial" w:cs="Arial"/>
                <w:b/>
                <w:sz w:val="20"/>
              </w:rPr>
              <w:t>Advantage Buyer</w:t>
            </w:r>
          </w:p>
        </w:tc>
        <w:tc>
          <w:tcPr>
            <w:tcW w:w="1380" w:type="dxa"/>
          </w:tcPr>
          <w:p w:rsidR="00DE2132" w:rsidRPr="00775055" w:rsidRDefault="00DE2132">
            <w:pPr>
              <w:jc w:val="center"/>
              <w:rPr>
                <w:rFonts w:ascii="Arial" w:hAnsi="Arial" w:cs="Arial"/>
                <w:b/>
                <w:sz w:val="20"/>
              </w:rPr>
            </w:pPr>
            <w:r w:rsidRPr="00775055">
              <w:rPr>
                <w:rFonts w:ascii="Arial" w:hAnsi="Arial" w:cs="Arial"/>
                <w:b/>
                <w:sz w:val="20"/>
              </w:rPr>
              <w:t>Balanced Strength</w:t>
            </w:r>
          </w:p>
        </w:tc>
        <w:tc>
          <w:tcPr>
            <w:tcW w:w="1380" w:type="dxa"/>
          </w:tcPr>
          <w:p w:rsidR="00DE2132" w:rsidRPr="00775055" w:rsidRDefault="00DE2132">
            <w:pPr>
              <w:jc w:val="center"/>
              <w:rPr>
                <w:rFonts w:ascii="Arial" w:hAnsi="Arial" w:cs="Arial"/>
                <w:b/>
                <w:sz w:val="20"/>
              </w:rPr>
            </w:pPr>
            <w:r w:rsidRPr="00775055">
              <w:rPr>
                <w:rFonts w:ascii="Arial" w:hAnsi="Arial" w:cs="Arial"/>
                <w:b/>
                <w:sz w:val="20"/>
              </w:rPr>
              <w:t>Advantage Supplier</w:t>
            </w:r>
          </w:p>
        </w:tc>
        <w:tc>
          <w:tcPr>
            <w:tcW w:w="681" w:type="dxa"/>
          </w:tcPr>
          <w:p w:rsidR="00DE2132" w:rsidRPr="007214F6" w:rsidRDefault="00DE2132">
            <w:pPr>
              <w:rPr>
                <w:rFonts w:ascii="Arial" w:hAnsi="Arial" w:cs="Arial"/>
              </w:rPr>
            </w:pPr>
          </w:p>
        </w:tc>
      </w:tr>
      <w:tr w:rsidR="007214F6" w:rsidRPr="007214F6">
        <w:tc>
          <w:tcPr>
            <w:tcW w:w="3168" w:type="dxa"/>
          </w:tcPr>
          <w:p w:rsidR="00DE2132" w:rsidRPr="007214F6" w:rsidRDefault="00DE2132">
            <w:pPr>
              <w:rPr>
                <w:rFonts w:ascii="Arial" w:hAnsi="Arial" w:cs="Arial"/>
              </w:rPr>
            </w:pPr>
            <w:r w:rsidRPr="007214F6">
              <w:rPr>
                <w:rFonts w:ascii="Arial" w:hAnsi="Arial" w:cs="Arial"/>
              </w:rPr>
              <w:t>Level of competition in the market</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Pr>
          <w:p w:rsidR="00DE2132" w:rsidRPr="007214F6" w:rsidRDefault="00DE2132">
            <w:pPr>
              <w:rPr>
                <w:rFonts w:ascii="Arial" w:hAnsi="Arial" w:cs="Arial"/>
              </w:rPr>
            </w:pPr>
            <w:r w:rsidRPr="007214F6">
              <w:rPr>
                <w:rFonts w:ascii="Arial" w:hAnsi="Arial" w:cs="Arial"/>
              </w:rPr>
              <w:t>Number of suitable suppliers available</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Many</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Few</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Supplier growth rate</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Market growth rate</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Low</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High</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lastRenderedPageBreak/>
              <w:t>Alternative products/services</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Exist</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None</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Specification flexibility</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Pr>
          <w:p w:rsidR="00DE2132" w:rsidRPr="007214F6" w:rsidRDefault="00DE2132">
            <w:pPr>
              <w:rPr>
                <w:rFonts w:ascii="Arial" w:hAnsi="Arial" w:cs="Arial"/>
              </w:rPr>
            </w:pPr>
            <w:r w:rsidRPr="007214F6">
              <w:rPr>
                <w:rFonts w:ascii="Arial" w:hAnsi="Arial" w:cs="Arial"/>
              </w:rPr>
              <w:t>Knowledge of supplier’s pricing policy</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Borders>
              <w:bottom w:val="single" w:sz="4" w:space="0" w:color="auto"/>
            </w:tcBorders>
          </w:tcPr>
          <w:p w:rsidR="00DE2132" w:rsidRPr="007214F6" w:rsidRDefault="00DE2132">
            <w:pPr>
              <w:rPr>
                <w:rFonts w:ascii="Arial" w:hAnsi="Arial" w:cs="Arial"/>
              </w:rPr>
            </w:pPr>
            <w:r w:rsidRPr="007214F6">
              <w:rPr>
                <w:rFonts w:ascii="Arial" w:hAnsi="Arial" w:cs="Arial"/>
              </w:rPr>
              <w:t>Knowledge of supplier’s cost breakdown</w:t>
            </w:r>
          </w:p>
        </w:tc>
        <w:tc>
          <w:tcPr>
            <w:tcW w:w="597" w:type="dxa"/>
            <w:tcBorders>
              <w:bottom w:val="single" w:sz="4" w:space="0" w:color="auto"/>
            </w:tcBorders>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Borders>
              <w:bottom w:val="single" w:sz="4" w:space="0" w:color="auto"/>
            </w:tcBorders>
          </w:tcPr>
          <w:p w:rsidR="00DE2132" w:rsidRPr="007214F6" w:rsidRDefault="00DE2132">
            <w:pPr>
              <w:spacing w:before="100"/>
              <w:jc w:val="center"/>
              <w:rPr>
                <w:rFonts w:ascii="Arial" w:hAnsi="Arial" w:cs="Arial"/>
                <w:b/>
              </w:rPr>
            </w:pPr>
          </w:p>
        </w:tc>
        <w:tc>
          <w:tcPr>
            <w:tcW w:w="1380" w:type="dxa"/>
            <w:tcBorders>
              <w:bottom w:val="single" w:sz="4" w:space="0" w:color="auto"/>
            </w:tcBorders>
          </w:tcPr>
          <w:p w:rsidR="00DE2132" w:rsidRPr="007214F6" w:rsidRDefault="00DE2132">
            <w:pPr>
              <w:spacing w:before="100"/>
              <w:jc w:val="center"/>
              <w:rPr>
                <w:rFonts w:ascii="Arial" w:hAnsi="Arial" w:cs="Arial"/>
                <w:b/>
              </w:rPr>
            </w:pPr>
          </w:p>
        </w:tc>
        <w:tc>
          <w:tcPr>
            <w:tcW w:w="1380" w:type="dxa"/>
            <w:tcBorders>
              <w:bottom w:val="single" w:sz="4" w:space="0" w:color="auto"/>
            </w:tcBorders>
          </w:tcPr>
          <w:p w:rsidR="00DE2132" w:rsidRPr="007214F6" w:rsidRDefault="00DE2132">
            <w:pPr>
              <w:spacing w:before="100"/>
              <w:jc w:val="center"/>
              <w:rPr>
                <w:rFonts w:ascii="Arial" w:hAnsi="Arial" w:cs="Arial"/>
                <w:b/>
              </w:rPr>
            </w:pPr>
          </w:p>
        </w:tc>
        <w:tc>
          <w:tcPr>
            <w:tcW w:w="681" w:type="dxa"/>
            <w:tcBorders>
              <w:bottom w:val="single" w:sz="4" w:space="0" w:color="auto"/>
            </w:tcBorders>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Borders>
              <w:bottom w:val="single" w:sz="4" w:space="0" w:color="auto"/>
            </w:tcBorders>
          </w:tcPr>
          <w:p w:rsidR="00DE2132" w:rsidRPr="007214F6" w:rsidRDefault="00DE2132">
            <w:pPr>
              <w:rPr>
                <w:rFonts w:ascii="Arial" w:hAnsi="Arial" w:cs="Arial"/>
              </w:rPr>
            </w:pPr>
            <w:r w:rsidRPr="007214F6">
              <w:rPr>
                <w:rFonts w:ascii="Arial" w:hAnsi="Arial" w:cs="Arial"/>
              </w:rPr>
              <w:t>Our level of attractiveness to supplier</w:t>
            </w:r>
          </w:p>
        </w:tc>
        <w:tc>
          <w:tcPr>
            <w:tcW w:w="597" w:type="dxa"/>
            <w:tcBorders>
              <w:bottom w:val="single" w:sz="4" w:space="0" w:color="auto"/>
            </w:tcBorders>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Borders>
              <w:bottom w:val="single" w:sz="4" w:space="0" w:color="auto"/>
            </w:tcBorders>
          </w:tcPr>
          <w:p w:rsidR="00DE2132" w:rsidRPr="007214F6" w:rsidRDefault="00DE2132">
            <w:pPr>
              <w:spacing w:before="100"/>
              <w:jc w:val="center"/>
              <w:rPr>
                <w:rFonts w:ascii="Arial" w:hAnsi="Arial" w:cs="Arial"/>
                <w:b/>
              </w:rPr>
            </w:pPr>
          </w:p>
        </w:tc>
        <w:tc>
          <w:tcPr>
            <w:tcW w:w="1380" w:type="dxa"/>
            <w:tcBorders>
              <w:bottom w:val="single" w:sz="4" w:space="0" w:color="auto"/>
            </w:tcBorders>
          </w:tcPr>
          <w:p w:rsidR="00DE2132" w:rsidRPr="007214F6" w:rsidRDefault="00DE2132">
            <w:pPr>
              <w:spacing w:before="100"/>
              <w:jc w:val="center"/>
              <w:rPr>
                <w:rFonts w:ascii="Arial" w:hAnsi="Arial" w:cs="Arial"/>
                <w:b/>
              </w:rPr>
            </w:pPr>
          </w:p>
        </w:tc>
        <w:tc>
          <w:tcPr>
            <w:tcW w:w="1380" w:type="dxa"/>
            <w:tcBorders>
              <w:bottom w:val="single" w:sz="4" w:space="0" w:color="auto"/>
            </w:tcBorders>
          </w:tcPr>
          <w:p w:rsidR="00DE2132" w:rsidRPr="007214F6" w:rsidRDefault="00DE2132">
            <w:pPr>
              <w:spacing w:before="100"/>
              <w:jc w:val="center"/>
              <w:rPr>
                <w:rFonts w:ascii="Arial" w:hAnsi="Arial" w:cs="Arial"/>
                <w:b/>
              </w:rPr>
            </w:pPr>
          </w:p>
        </w:tc>
        <w:tc>
          <w:tcPr>
            <w:tcW w:w="681" w:type="dxa"/>
            <w:tcBorders>
              <w:bottom w:val="single" w:sz="4" w:space="0" w:color="auto"/>
            </w:tcBorders>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Borders>
              <w:top w:val="single" w:sz="4" w:space="0" w:color="auto"/>
              <w:left w:val="nil"/>
              <w:bottom w:val="single" w:sz="4" w:space="0" w:color="auto"/>
              <w:right w:val="nil"/>
            </w:tcBorders>
          </w:tcPr>
          <w:p w:rsidR="00DE2132" w:rsidRPr="007214F6" w:rsidRDefault="00DE2132">
            <w:pPr>
              <w:rPr>
                <w:rFonts w:ascii="Arial" w:hAnsi="Arial" w:cs="Arial"/>
                <w:sz w:val="20"/>
              </w:rPr>
            </w:pPr>
          </w:p>
        </w:tc>
        <w:tc>
          <w:tcPr>
            <w:tcW w:w="597" w:type="dxa"/>
            <w:tcBorders>
              <w:top w:val="single" w:sz="4" w:space="0" w:color="auto"/>
              <w:left w:val="nil"/>
              <w:bottom w:val="single" w:sz="4" w:space="0" w:color="auto"/>
              <w:right w:val="nil"/>
            </w:tcBorders>
          </w:tcPr>
          <w:p w:rsidR="00DE2132" w:rsidRPr="007214F6" w:rsidRDefault="00DE2132" w:rsidP="00F52F87">
            <w:pPr>
              <w:ind w:left="-20"/>
              <w:jc w:val="center"/>
              <w:rPr>
                <w:rFonts w:ascii="Arial" w:hAnsi="Arial" w:cs="Arial"/>
              </w:rPr>
            </w:pPr>
          </w:p>
        </w:tc>
        <w:tc>
          <w:tcPr>
            <w:tcW w:w="1323" w:type="dxa"/>
            <w:tcBorders>
              <w:top w:val="single" w:sz="4" w:space="0" w:color="auto"/>
              <w:left w:val="nil"/>
              <w:bottom w:val="single" w:sz="4" w:space="0" w:color="auto"/>
              <w:right w:val="nil"/>
            </w:tcBorders>
          </w:tcPr>
          <w:p w:rsidR="00DE2132" w:rsidRPr="007214F6" w:rsidRDefault="00DE2132">
            <w:pPr>
              <w:spacing w:before="100"/>
              <w:jc w:val="center"/>
              <w:rPr>
                <w:rFonts w:ascii="Arial" w:hAnsi="Arial" w:cs="Arial"/>
                <w:b/>
              </w:rPr>
            </w:pPr>
          </w:p>
        </w:tc>
        <w:tc>
          <w:tcPr>
            <w:tcW w:w="1380" w:type="dxa"/>
            <w:tcBorders>
              <w:top w:val="single" w:sz="4" w:space="0" w:color="auto"/>
              <w:left w:val="nil"/>
              <w:bottom w:val="single" w:sz="4" w:space="0" w:color="auto"/>
              <w:right w:val="nil"/>
            </w:tcBorders>
          </w:tcPr>
          <w:p w:rsidR="00DE2132" w:rsidRPr="007214F6" w:rsidRDefault="00DE2132">
            <w:pPr>
              <w:spacing w:before="100"/>
              <w:jc w:val="center"/>
              <w:rPr>
                <w:rFonts w:ascii="Arial" w:hAnsi="Arial" w:cs="Arial"/>
                <w:b/>
              </w:rPr>
            </w:pPr>
          </w:p>
        </w:tc>
        <w:tc>
          <w:tcPr>
            <w:tcW w:w="1380" w:type="dxa"/>
            <w:tcBorders>
              <w:top w:val="single" w:sz="4" w:space="0" w:color="auto"/>
              <w:left w:val="nil"/>
              <w:bottom w:val="single" w:sz="4" w:space="0" w:color="auto"/>
              <w:right w:val="nil"/>
            </w:tcBorders>
          </w:tcPr>
          <w:p w:rsidR="00DE2132" w:rsidRPr="007214F6" w:rsidRDefault="00DE2132">
            <w:pPr>
              <w:spacing w:before="100"/>
              <w:jc w:val="center"/>
              <w:rPr>
                <w:rFonts w:ascii="Arial" w:hAnsi="Arial" w:cs="Arial"/>
                <w:b/>
              </w:rPr>
            </w:pPr>
          </w:p>
        </w:tc>
        <w:tc>
          <w:tcPr>
            <w:tcW w:w="681" w:type="dxa"/>
            <w:tcBorders>
              <w:top w:val="single" w:sz="4" w:space="0" w:color="auto"/>
              <w:left w:val="nil"/>
              <w:bottom w:val="single" w:sz="4" w:space="0" w:color="auto"/>
              <w:right w:val="nil"/>
            </w:tcBorders>
          </w:tcPr>
          <w:p w:rsidR="00DE2132" w:rsidRPr="007214F6" w:rsidRDefault="00DE2132">
            <w:pPr>
              <w:rPr>
                <w:rFonts w:ascii="Arial" w:hAnsi="Arial" w:cs="Arial"/>
                <w:sz w:val="16"/>
              </w:rPr>
            </w:pPr>
          </w:p>
        </w:tc>
      </w:tr>
      <w:tr w:rsidR="007214F6" w:rsidRPr="007214F6">
        <w:tc>
          <w:tcPr>
            <w:tcW w:w="3168" w:type="dxa"/>
            <w:tcBorders>
              <w:top w:val="single" w:sz="4" w:space="0" w:color="auto"/>
            </w:tcBorders>
          </w:tcPr>
          <w:p w:rsidR="00DE2132" w:rsidRPr="007214F6" w:rsidRDefault="00DE2132">
            <w:pPr>
              <w:pStyle w:val="Heading2"/>
              <w:spacing w:before="120" w:after="120"/>
              <w:rPr>
                <w:rFonts w:ascii="Arial" w:hAnsi="Arial" w:cs="Arial"/>
                <w:lang w:val="en-US"/>
              </w:rPr>
            </w:pPr>
            <w:r w:rsidRPr="007214F6">
              <w:rPr>
                <w:rFonts w:ascii="Arial" w:hAnsi="Arial" w:cs="Arial"/>
                <w:lang w:val="en-US"/>
              </w:rPr>
              <w:t>OVERALL ASSESSMENT</w:t>
            </w:r>
          </w:p>
        </w:tc>
        <w:tc>
          <w:tcPr>
            <w:tcW w:w="597" w:type="dxa"/>
            <w:tcBorders>
              <w:top w:val="single" w:sz="4" w:space="0" w:color="auto"/>
            </w:tcBorders>
          </w:tcPr>
          <w:p w:rsidR="00DE2132" w:rsidRPr="007214F6" w:rsidRDefault="00DE2132" w:rsidP="00F52F87">
            <w:pPr>
              <w:ind w:left="-20"/>
              <w:jc w:val="center"/>
              <w:rPr>
                <w:rFonts w:ascii="Arial" w:hAnsi="Arial" w:cs="Arial"/>
              </w:rPr>
            </w:pPr>
          </w:p>
        </w:tc>
        <w:tc>
          <w:tcPr>
            <w:tcW w:w="1323" w:type="dxa"/>
            <w:tcBorders>
              <w:top w:val="single" w:sz="4" w:space="0" w:color="auto"/>
            </w:tcBorders>
          </w:tcPr>
          <w:p w:rsidR="00DE2132" w:rsidRPr="007214F6" w:rsidRDefault="00DE2132">
            <w:pPr>
              <w:spacing w:before="100"/>
              <w:jc w:val="center"/>
              <w:rPr>
                <w:rFonts w:ascii="Arial" w:hAnsi="Arial" w:cs="Arial"/>
                <w:b/>
              </w:rPr>
            </w:pPr>
          </w:p>
        </w:tc>
        <w:tc>
          <w:tcPr>
            <w:tcW w:w="1380" w:type="dxa"/>
            <w:tcBorders>
              <w:top w:val="single" w:sz="4" w:space="0" w:color="auto"/>
            </w:tcBorders>
          </w:tcPr>
          <w:p w:rsidR="00DE2132" w:rsidRPr="007214F6" w:rsidRDefault="00DE2132">
            <w:pPr>
              <w:spacing w:before="100"/>
              <w:jc w:val="center"/>
              <w:rPr>
                <w:rFonts w:ascii="Arial" w:hAnsi="Arial" w:cs="Arial"/>
                <w:b/>
              </w:rPr>
            </w:pPr>
          </w:p>
        </w:tc>
        <w:tc>
          <w:tcPr>
            <w:tcW w:w="1380" w:type="dxa"/>
            <w:tcBorders>
              <w:top w:val="single" w:sz="4" w:space="0" w:color="auto"/>
            </w:tcBorders>
          </w:tcPr>
          <w:p w:rsidR="00DE2132" w:rsidRPr="007214F6" w:rsidRDefault="00DE2132">
            <w:pPr>
              <w:spacing w:before="100"/>
              <w:jc w:val="center"/>
              <w:rPr>
                <w:rFonts w:ascii="Arial" w:hAnsi="Arial" w:cs="Arial"/>
                <w:b/>
              </w:rPr>
            </w:pPr>
          </w:p>
        </w:tc>
        <w:tc>
          <w:tcPr>
            <w:tcW w:w="681" w:type="dxa"/>
            <w:tcBorders>
              <w:top w:val="single" w:sz="4" w:space="0" w:color="auto"/>
            </w:tcBorders>
          </w:tcPr>
          <w:p w:rsidR="00DE2132" w:rsidRPr="007214F6" w:rsidRDefault="00DE2132">
            <w:pPr>
              <w:rPr>
                <w:rFonts w:ascii="Arial" w:hAnsi="Arial" w:cs="Arial"/>
                <w:sz w:val="16"/>
              </w:rPr>
            </w:pPr>
          </w:p>
        </w:tc>
      </w:tr>
    </w:tbl>
    <w:p w:rsidR="00DE2132" w:rsidRPr="007214F6" w:rsidRDefault="00DE2132">
      <w:pPr>
        <w:pStyle w:val="Footer"/>
        <w:tabs>
          <w:tab w:val="clear" w:pos="4153"/>
          <w:tab w:val="clear" w:pos="8306"/>
        </w:tabs>
        <w:rPr>
          <w:rFonts w:ascii="Arial" w:hAnsi="Arial" w:cs="Arial"/>
        </w:rPr>
      </w:pPr>
    </w:p>
    <w:p w:rsidR="00DE2132" w:rsidRPr="007214F6" w:rsidRDefault="00DE2132">
      <w:pPr>
        <w:rPr>
          <w:rFonts w:ascii="Arial" w:hAnsi="Arial" w:cs="Arial"/>
          <w:b/>
        </w:rPr>
      </w:pPr>
      <w:r w:rsidRPr="007214F6">
        <w:rPr>
          <w:rFonts w:ascii="Arial" w:hAnsi="Arial" w:cs="Arial"/>
          <w:u w:val="single"/>
        </w:rPr>
        <w:t>Supplier’s Name</w:t>
      </w:r>
      <w:r w:rsidRPr="007214F6">
        <w:rPr>
          <w:rFonts w:ascii="Arial" w:hAnsi="Arial" w:cs="Arial"/>
        </w:rPr>
        <w:t>:</w:t>
      </w:r>
      <w:r w:rsidRPr="007214F6">
        <w:rPr>
          <w:rFonts w:ascii="Arial" w:hAnsi="Arial" w:cs="Arial"/>
        </w:rPr>
        <w:tab/>
      </w:r>
      <w:r w:rsidRPr="007214F6">
        <w:rPr>
          <w:rFonts w:ascii="Arial" w:hAnsi="Arial" w:cs="Arial"/>
        </w:rPr>
        <w:tab/>
      </w:r>
      <w:r w:rsidRPr="007214F6">
        <w:rPr>
          <w:rFonts w:ascii="Arial" w:hAnsi="Arial" w:cs="Arial"/>
        </w:rPr>
        <w:tab/>
      </w:r>
    </w:p>
    <w:p w:rsidR="00DE2132" w:rsidRPr="007214F6" w:rsidRDefault="00DE21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597"/>
        <w:gridCol w:w="1323"/>
        <w:gridCol w:w="1380"/>
        <w:gridCol w:w="1380"/>
        <w:gridCol w:w="681"/>
      </w:tblGrid>
      <w:tr w:rsidR="007214F6" w:rsidRPr="007214F6">
        <w:tc>
          <w:tcPr>
            <w:tcW w:w="3168" w:type="dxa"/>
          </w:tcPr>
          <w:p w:rsidR="00DE2132" w:rsidRPr="007214F6" w:rsidRDefault="00DE2132">
            <w:pPr>
              <w:pStyle w:val="Heading4"/>
              <w:rPr>
                <w:rFonts w:ascii="Arial" w:hAnsi="Arial" w:cs="Arial"/>
              </w:rPr>
            </w:pPr>
            <w:r w:rsidRPr="007214F6">
              <w:rPr>
                <w:rFonts w:ascii="Arial" w:hAnsi="Arial" w:cs="Arial"/>
              </w:rPr>
              <w:t>Element</w:t>
            </w:r>
          </w:p>
        </w:tc>
        <w:tc>
          <w:tcPr>
            <w:tcW w:w="597" w:type="dxa"/>
          </w:tcPr>
          <w:p w:rsidR="00DE2132" w:rsidRPr="007214F6" w:rsidRDefault="00DE2132" w:rsidP="00F52F87">
            <w:pPr>
              <w:ind w:left="-20"/>
              <w:jc w:val="center"/>
              <w:rPr>
                <w:rFonts w:ascii="Arial" w:hAnsi="Arial" w:cs="Arial"/>
              </w:rPr>
            </w:pPr>
          </w:p>
        </w:tc>
        <w:tc>
          <w:tcPr>
            <w:tcW w:w="1323" w:type="dxa"/>
          </w:tcPr>
          <w:p w:rsidR="00DE2132" w:rsidRPr="00775055" w:rsidRDefault="00DE2132">
            <w:pPr>
              <w:jc w:val="center"/>
              <w:rPr>
                <w:rFonts w:ascii="Arial" w:hAnsi="Arial" w:cs="Arial"/>
                <w:b/>
                <w:sz w:val="20"/>
              </w:rPr>
            </w:pPr>
            <w:r w:rsidRPr="00775055">
              <w:rPr>
                <w:rFonts w:ascii="Arial" w:hAnsi="Arial" w:cs="Arial"/>
                <w:b/>
                <w:sz w:val="20"/>
              </w:rPr>
              <w:t>Advantage Buyer</w:t>
            </w:r>
          </w:p>
        </w:tc>
        <w:tc>
          <w:tcPr>
            <w:tcW w:w="1380" w:type="dxa"/>
          </w:tcPr>
          <w:p w:rsidR="00DE2132" w:rsidRPr="00775055" w:rsidRDefault="00DE2132">
            <w:pPr>
              <w:jc w:val="center"/>
              <w:rPr>
                <w:rFonts w:ascii="Arial" w:hAnsi="Arial" w:cs="Arial"/>
                <w:b/>
                <w:sz w:val="20"/>
              </w:rPr>
            </w:pPr>
            <w:r w:rsidRPr="00775055">
              <w:rPr>
                <w:rFonts w:ascii="Arial" w:hAnsi="Arial" w:cs="Arial"/>
                <w:b/>
                <w:sz w:val="20"/>
              </w:rPr>
              <w:t>Balanced Strength</w:t>
            </w:r>
          </w:p>
        </w:tc>
        <w:tc>
          <w:tcPr>
            <w:tcW w:w="1380" w:type="dxa"/>
          </w:tcPr>
          <w:p w:rsidR="00DE2132" w:rsidRPr="00775055" w:rsidRDefault="00DE2132">
            <w:pPr>
              <w:jc w:val="center"/>
              <w:rPr>
                <w:rFonts w:ascii="Arial" w:hAnsi="Arial" w:cs="Arial"/>
                <w:b/>
                <w:sz w:val="20"/>
              </w:rPr>
            </w:pPr>
            <w:r w:rsidRPr="00775055">
              <w:rPr>
                <w:rFonts w:ascii="Arial" w:hAnsi="Arial" w:cs="Arial"/>
                <w:b/>
                <w:sz w:val="20"/>
              </w:rPr>
              <w:t>Advantage Supplier</w:t>
            </w:r>
          </w:p>
        </w:tc>
        <w:tc>
          <w:tcPr>
            <w:tcW w:w="681" w:type="dxa"/>
          </w:tcPr>
          <w:p w:rsidR="00DE2132" w:rsidRPr="007214F6" w:rsidRDefault="00DE2132">
            <w:pPr>
              <w:rPr>
                <w:rFonts w:ascii="Arial" w:hAnsi="Arial" w:cs="Arial"/>
              </w:rPr>
            </w:pPr>
          </w:p>
        </w:tc>
      </w:tr>
      <w:tr w:rsidR="007214F6" w:rsidRPr="007214F6">
        <w:tc>
          <w:tcPr>
            <w:tcW w:w="3168" w:type="dxa"/>
          </w:tcPr>
          <w:p w:rsidR="00DE2132" w:rsidRPr="007214F6" w:rsidRDefault="00DE2132">
            <w:pPr>
              <w:rPr>
                <w:rFonts w:ascii="Arial" w:hAnsi="Arial" w:cs="Arial"/>
              </w:rPr>
            </w:pPr>
            <w:r w:rsidRPr="007214F6">
              <w:rPr>
                <w:rFonts w:ascii="Arial" w:hAnsi="Arial" w:cs="Arial"/>
              </w:rPr>
              <w:t>Level of competition in the market</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Pr>
          <w:p w:rsidR="00DE2132" w:rsidRPr="007214F6" w:rsidRDefault="00DE2132">
            <w:pPr>
              <w:rPr>
                <w:rFonts w:ascii="Arial" w:hAnsi="Arial" w:cs="Arial"/>
              </w:rPr>
            </w:pPr>
            <w:r w:rsidRPr="007214F6">
              <w:rPr>
                <w:rFonts w:ascii="Arial" w:hAnsi="Arial" w:cs="Arial"/>
              </w:rPr>
              <w:t>Number of suitable suppliers available</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Many</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Few</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Supplier growth rate</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Market growth rate</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Low</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High</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Alternative products/services</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Exist</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None</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Specification flexibility</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Pr>
          <w:p w:rsidR="00DE2132" w:rsidRPr="007214F6" w:rsidRDefault="00DE2132">
            <w:pPr>
              <w:rPr>
                <w:rFonts w:ascii="Arial" w:hAnsi="Arial" w:cs="Arial"/>
              </w:rPr>
            </w:pPr>
            <w:r w:rsidRPr="007214F6">
              <w:rPr>
                <w:rFonts w:ascii="Arial" w:hAnsi="Arial" w:cs="Arial"/>
              </w:rPr>
              <w:t>Knowledge of supplier’s pricing policy</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Borders>
              <w:bottom w:val="single" w:sz="4" w:space="0" w:color="auto"/>
            </w:tcBorders>
          </w:tcPr>
          <w:p w:rsidR="00DE2132" w:rsidRPr="007214F6" w:rsidRDefault="00DE2132">
            <w:pPr>
              <w:rPr>
                <w:rFonts w:ascii="Arial" w:hAnsi="Arial" w:cs="Arial"/>
              </w:rPr>
            </w:pPr>
            <w:r w:rsidRPr="007214F6">
              <w:rPr>
                <w:rFonts w:ascii="Arial" w:hAnsi="Arial" w:cs="Arial"/>
              </w:rPr>
              <w:t>Knowledge of supplier’s cost breakdown</w:t>
            </w:r>
          </w:p>
        </w:tc>
        <w:tc>
          <w:tcPr>
            <w:tcW w:w="597" w:type="dxa"/>
            <w:tcBorders>
              <w:bottom w:val="single" w:sz="4" w:space="0" w:color="auto"/>
            </w:tcBorders>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Borders>
              <w:bottom w:val="single" w:sz="4" w:space="0" w:color="auto"/>
            </w:tcBorders>
          </w:tcPr>
          <w:p w:rsidR="00DE2132" w:rsidRPr="007214F6" w:rsidRDefault="00DE2132">
            <w:pPr>
              <w:spacing w:before="100"/>
              <w:jc w:val="center"/>
              <w:rPr>
                <w:rFonts w:ascii="Arial" w:hAnsi="Arial" w:cs="Arial"/>
                <w:b/>
              </w:rPr>
            </w:pPr>
          </w:p>
        </w:tc>
        <w:tc>
          <w:tcPr>
            <w:tcW w:w="1380" w:type="dxa"/>
            <w:tcBorders>
              <w:bottom w:val="single" w:sz="4" w:space="0" w:color="auto"/>
            </w:tcBorders>
          </w:tcPr>
          <w:p w:rsidR="00DE2132" w:rsidRPr="007214F6" w:rsidRDefault="00DE2132">
            <w:pPr>
              <w:spacing w:before="100"/>
              <w:jc w:val="center"/>
              <w:rPr>
                <w:rFonts w:ascii="Arial" w:hAnsi="Arial" w:cs="Arial"/>
                <w:b/>
              </w:rPr>
            </w:pPr>
          </w:p>
        </w:tc>
        <w:tc>
          <w:tcPr>
            <w:tcW w:w="1380" w:type="dxa"/>
            <w:tcBorders>
              <w:bottom w:val="single" w:sz="4" w:space="0" w:color="auto"/>
            </w:tcBorders>
          </w:tcPr>
          <w:p w:rsidR="00DE2132" w:rsidRPr="007214F6" w:rsidRDefault="00DE2132">
            <w:pPr>
              <w:spacing w:before="100"/>
              <w:jc w:val="center"/>
              <w:rPr>
                <w:rFonts w:ascii="Arial" w:hAnsi="Arial" w:cs="Arial"/>
                <w:b/>
              </w:rPr>
            </w:pPr>
          </w:p>
        </w:tc>
        <w:tc>
          <w:tcPr>
            <w:tcW w:w="681" w:type="dxa"/>
            <w:tcBorders>
              <w:bottom w:val="single" w:sz="4" w:space="0" w:color="auto"/>
            </w:tcBorders>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Borders>
              <w:bottom w:val="single" w:sz="4" w:space="0" w:color="auto"/>
            </w:tcBorders>
          </w:tcPr>
          <w:p w:rsidR="00DE2132" w:rsidRPr="007214F6" w:rsidRDefault="00DE2132">
            <w:pPr>
              <w:rPr>
                <w:rFonts w:ascii="Arial" w:hAnsi="Arial" w:cs="Arial"/>
              </w:rPr>
            </w:pPr>
            <w:r w:rsidRPr="007214F6">
              <w:rPr>
                <w:rFonts w:ascii="Arial" w:hAnsi="Arial" w:cs="Arial"/>
              </w:rPr>
              <w:t>Our level of attractiveness to supplier</w:t>
            </w:r>
          </w:p>
        </w:tc>
        <w:tc>
          <w:tcPr>
            <w:tcW w:w="597" w:type="dxa"/>
            <w:tcBorders>
              <w:bottom w:val="single" w:sz="4" w:space="0" w:color="auto"/>
            </w:tcBorders>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Borders>
              <w:bottom w:val="single" w:sz="4" w:space="0" w:color="auto"/>
            </w:tcBorders>
          </w:tcPr>
          <w:p w:rsidR="00DE2132" w:rsidRPr="007214F6" w:rsidRDefault="00DE2132">
            <w:pPr>
              <w:spacing w:before="100"/>
              <w:jc w:val="center"/>
              <w:rPr>
                <w:rFonts w:ascii="Arial" w:hAnsi="Arial" w:cs="Arial"/>
                <w:b/>
              </w:rPr>
            </w:pPr>
          </w:p>
        </w:tc>
        <w:tc>
          <w:tcPr>
            <w:tcW w:w="1380" w:type="dxa"/>
            <w:tcBorders>
              <w:bottom w:val="single" w:sz="4" w:space="0" w:color="auto"/>
            </w:tcBorders>
          </w:tcPr>
          <w:p w:rsidR="00DE2132" w:rsidRPr="007214F6" w:rsidRDefault="00DE2132">
            <w:pPr>
              <w:spacing w:before="100"/>
              <w:jc w:val="center"/>
              <w:rPr>
                <w:rFonts w:ascii="Arial" w:hAnsi="Arial" w:cs="Arial"/>
                <w:b/>
              </w:rPr>
            </w:pPr>
          </w:p>
        </w:tc>
        <w:tc>
          <w:tcPr>
            <w:tcW w:w="1380" w:type="dxa"/>
            <w:tcBorders>
              <w:bottom w:val="single" w:sz="4" w:space="0" w:color="auto"/>
            </w:tcBorders>
          </w:tcPr>
          <w:p w:rsidR="00DE2132" w:rsidRPr="007214F6" w:rsidRDefault="00DE2132">
            <w:pPr>
              <w:spacing w:before="100"/>
              <w:jc w:val="center"/>
              <w:rPr>
                <w:rFonts w:ascii="Arial" w:hAnsi="Arial" w:cs="Arial"/>
                <w:b/>
              </w:rPr>
            </w:pPr>
          </w:p>
        </w:tc>
        <w:tc>
          <w:tcPr>
            <w:tcW w:w="681" w:type="dxa"/>
            <w:tcBorders>
              <w:bottom w:val="single" w:sz="4" w:space="0" w:color="auto"/>
            </w:tcBorders>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Borders>
              <w:top w:val="single" w:sz="4" w:space="0" w:color="auto"/>
              <w:left w:val="nil"/>
              <w:bottom w:val="single" w:sz="4" w:space="0" w:color="auto"/>
              <w:right w:val="nil"/>
            </w:tcBorders>
          </w:tcPr>
          <w:p w:rsidR="00DE2132" w:rsidRPr="007214F6" w:rsidRDefault="00DE2132">
            <w:pPr>
              <w:rPr>
                <w:rFonts w:ascii="Arial" w:hAnsi="Arial" w:cs="Arial"/>
                <w:sz w:val="20"/>
              </w:rPr>
            </w:pPr>
          </w:p>
        </w:tc>
        <w:tc>
          <w:tcPr>
            <w:tcW w:w="597" w:type="dxa"/>
            <w:tcBorders>
              <w:top w:val="single" w:sz="4" w:space="0" w:color="auto"/>
              <w:left w:val="nil"/>
              <w:bottom w:val="single" w:sz="4" w:space="0" w:color="auto"/>
              <w:right w:val="nil"/>
            </w:tcBorders>
          </w:tcPr>
          <w:p w:rsidR="00DE2132" w:rsidRPr="007214F6" w:rsidRDefault="00DE2132" w:rsidP="00F52F87">
            <w:pPr>
              <w:ind w:left="-20"/>
              <w:jc w:val="center"/>
              <w:rPr>
                <w:rFonts w:ascii="Arial" w:hAnsi="Arial" w:cs="Arial"/>
              </w:rPr>
            </w:pPr>
          </w:p>
        </w:tc>
        <w:tc>
          <w:tcPr>
            <w:tcW w:w="1323" w:type="dxa"/>
            <w:tcBorders>
              <w:top w:val="single" w:sz="4" w:space="0" w:color="auto"/>
              <w:left w:val="nil"/>
              <w:bottom w:val="single" w:sz="4" w:space="0" w:color="auto"/>
              <w:right w:val="nil"/>
            </w:tcBorders>
          </w:tcPr>
          <w:p w:rsidR="00DE2132" w:rsidRPr="007214F6" w:rsidRDefault="00DE2132">
            <w:pPr>
              <w:spacing w:before="100"/>
              <w:jc w:val="center"/>
              <w:rPr>
                <w:rFonts w:ascii="Arial" w:hAnsi="Arial" w:cs="Arial"/>
                <w:b/>
              </w:rPr>
            </w:pPr>
          </w:p>
        </w:tc>
        <w:tc>
          <w:tcPr>
            <w:tcW w:w="1380" w:type="dxa"/>
            <w:tcBorders>
              <w:top w:val="single" w:sz="4" w:space="0" w:color="auto"/>
              <w:left w:val="nil"/>
              <w:bottom w:val="single" w:sz="4" w:space="0" w:color="auto"/>
              <w:right w:val="nil"/>
            </w:tcBorders>
          </w:tcPr>
          <w:p w:rsidR="00DE2132" w:rsidRPr="007214F6" w:rsidRDefault="00DE2132">
            <w:pPr>
              <w:spacing w:before="100"/>
              <w:jc w:val="center"/>
              <w:rPr>
                <w:rFonts w:ascii="Arial" w:hAnsi="Arial" w:cs="Arial"/>
                <w:b/>
              </w:rPr>
            </w:pPr>
          </w:p>
        </w:tc>
        <w:tc>
          <w:tcPr>
            <w:tcW w:w="1380" w:type="dxa"/>
            <w:tcBorders>
              <w:top w:val="single" w:sz="4" w:space="0" w:color="auto"/>
              <w:left w:val="nil"/>
              <w:bottom w:val="single" w:sz="4" w:space="0" w:color="auto"/>
              <w:right w:val="nil"/>
            </w:tcBorders>
          </w:tcPr>
          <w:p w:rsidR="00DE2132" w:rsidRPr="007214F6" w:rsidRDefault="00DE2132">
            <w:pPr>
              <w:spacing w:before="100"/>
              <w:jc w:val="center"/>
              <w:rPr>
                <w:rFonts w:ascii="Arial" w:hAnsi="Arial" w:cs="Arial"/>
                <w:b/>
              </w:rPr>
            </w:pPr>
          </w:p>
        </w:tc>
        <w:tc>
          <w:tcPr>
            <w:tcW w:w="681" w:type="dxa"/>
            <w:tcBorders>
              <w:top w:val="single" w:sz="4" w:space="0" w:color="auto"/>
              <w:left w:val="nil"/>
              <w:bottom w:val="single" w:sz="4" w:space="0" w:color="auto"/>
              <w:right w:val="nil"/>
            </w:tcBorders>
          </w:tcPr>
          <w:p w:rsidR="00DE2132" w:rsidRPr="007214F6" w:rsidRDefault="00DE2132">
            <w:pPr>
              <w:rPr>
                <w:rFonts w:ascii="Arial" w:hAnsi="Arial" w:cs="Arial"/>
                <w:sz w:val="16"/>
              </w:rPr>
            </w:pPr>
          </w:p>
          <w:p w:rsidR="00DE2132" w:rsidRPr="007214F6" w:rsidRDefault="00DE2132">
            <w:pPr>
              <w:rPr>
                <w:rFonts w:ascii="Arial" w:hAnsi="Arial" w:cs="Arial"/>
                <w:sz w:val="16"/>
              </w:rPr>
            </w:pPr>
          </w:p>
        </w:tc>
      </w:tr>
      <w:tr w:rsidR="007214F6" w:rsidRPr="007214F6">
        <w:tc>
          <w:tcPr>
            <w:tcW w:w="3168" w:type="dxa"/>
            <w:tcBorders>
              <w:top w:val="single" w:sz="4" w:space="0" w:color="auto"/>
            </w:tcBorders>
          </w:tcPr>
          <w:p w:rsidR="00DE2132" w:rsidRPr="007214F6" w:rsidRDefault="00DE2132">
            <w:pPr>
              <w:pStyle w:val="Heading2"/>
              <w:spacing w:before="120" w:after="120"/>
              <w:rPr>
                <w:rFonts w:ascii="Arial" w:hAnsi="Arial" w:cs="Arial"/>
                <w:lang w:val="en-US"/>
              </w:rPr>
            </w:pPr>
            <w:r w:rsidRPr="007214F6">
              <w:rPr>
                <w:rFonts w:ascii="Arial" w:hAnsi="Arial" w:cs="Arial"/>
                <w:lang w:val="en-US"/>
              </w:rPr>
              <w:t>OVERALL ASSESSMENT</w:t>
            </w:r>
          </w:p>
        </w:tc>
        <w:tc>
          <w:tcPr>
            <w:tcW w:w="597" w:type="dxa"/>
            <w:tcBorders>
              <w:top w:val="single" w:sz="4" w:space="0" w:color="auto"/>
            </w:tcBorders>
          </w:tcPr>
          <w:p w:rsidR="00DE2132" w:rsidRPr="007214F6" w:rsidRDefault="00DE2132" w:rsidP="00F52F87">
            <w:pPr>
              <w:ind w:left="-20"/>
              <w:jc w:val="center"/>
              <w:rPr>
                <w:rFonts w:ascii="Arial" w:hAnsi="Arial" w:cs="Arial"/>
              </w:rPr>
            </w:pPr>
          </w:p>
        </w:tc>
        <w:tc>
          <w:tcPr>
            <w:tcW w:w="1323" w:type="dxa"/>
            <w:tcBorders>
              <w:top w:val="single" w:sz="4" w:space="0" w:color="auto"/>
            </w:tcBorders>
          </w:tcPr>
          <w:p w:rsidR="00DE2132" w:rsidRPr="007214F6" w:rsidRDefault="00DE2132">
            <w:pPr>
              <w:spacing w:before="100"/>
              <w:jc w:val="center"/>
              <w:rPr>
                <w:rFonts w:ascii="Arial" w:hAnsi="Arial" w:cs="Arial"/>
                <w:b/>
              </w:rPr>
            </w:pPr>
          </w:p>
        </w:tc>
        <w:tc>
          <w:tcPr>
            <w:tcW w:w="1380" w:type="dxa"/>
            <w:tcBorders>
              <w:top w:val="single" w:sz="4" w:space="0" w:color="auto"/>
            </w:tcBorders>
          </w:tcPr>
          <w:p w:rsidR="00DE2132" w:rsidRPr="007214F6" w:rsidRDefault="00DE2132">
            <w:pPr>
              <w:spacing w:before="100"/>
              <w:jc w:val="center"/>
              <w:rPr>
                <w:rFonts w:ascii="Arial" w:hAnsi="Arial" w:cs="Arial"/>
                <w:b/>
              </w:rPr>
            </w:pPr>
          </w:p>
        </w:tc>
        <w:tc>
          <w:tcPr>
            <w:tcW w:w="1380" w:type="dxa"/>
            <w:tcBorders>
              <w:top w:val="single" w:sz="4" w:space="0" w:color="auto"/>
            </w:tcBorders>
          </w:tcPr>
          <w:p w:rsidR="00DE2132" w:rsidRPr="007214F6" w:rsidRDefault="00DE2132">
            <w:pPr>
              <w:spacing w:before="100"/>
              <w:jc w:val="center"/>
              <w:rPr>
                <w:rFonts w:ascii="Arial" w:hAnsi="Arial" w:cs="Arial"/>
                <w:b/>
              </w:rPr>
            </w:pPr>
          </w:p>
        </w:tc>
        <w:tc>
          <w:tcPr>
            <w:tcW w:w="681" w:type="dxa"/>
            <w:tcBorders>
              <w:top w:val="single" w:sz="4" w:space="0" w:color="auto"/>
            </w:tcBorders>
          </w:tcPr>
          <w:p w:rsidR="00DE2132" w:rsidRPr="007214F6" w:rsidRDefault="00DE2132">
            <w:pPr>
              <w:rPr>
                <w:rFonts w:ascii="Arial" w:hAnsi="Arial" w:cs="Arial"/>
                <w:sz w:val="16"/>
              </w:rPr>
            </w:pPr>
          </w:p>
        </w:tc>
      </w:tr>
    </w:tbl>
    <w:p w:rsidR="00DE2132" w:rsidRPr="007214F6" w:rsidRDefault="00DE2132">
      <w:pPr>
        <w:rPr>
          <w:rFonts w:ascii="Arial" w:hAnsi="Arial" w:cs="Arial"/>
        </w:rPr>
      </w:pPr>
    </w:p>
    <w:p w:rsidR="00DE2132" w:rsidRPr="007214F6" w:rsidRDefault="00DE2132">
      <w:pPr>
        <w:rPr>
          <w:rFonts w:ascii="Arial" w:hAnsi="Arial" w:cs="Arial"/>
        </w:rPr>
      </w:pPr>
      <w:r w:rsidRPr="007214F6">
        <w:rPr>
          <w:rFonts w:ascii="Arial" w:hAnsi="Arial" w:cs="Arial"/>
        </w:rPr>
        <w:br w:type="page"/>
      </w:r>
    </w:p>
    <w:p w:rsidR="00DE2132" w:rsidRPr="007214F6" w:rsidRDefault="00DE2132">
      <w:pPr>
        <w:rPr>
          <w:rFonts w:ascii="Arial" w:hAnsi="Arial" w:cs="Arial"/>
        </w:rPr>
      </w:pPr>
      <w:r w:rsidRPr="007214F6">
        <w:rPr>
          <w:rFonts w:ascii="Arial" w:hAnsi="Arial" w:cs="Arial"/>
          <w:u w:val="single"/>
        </w:rPr>
        <w:lastRenderedPageBreak/>
        <w:t>Supplier’s Name</w:t>
      </w:r>
      <w:r w:rsidRPr="007214F6">
        <w:rPr>
          <w:rFonts w:ascii="Arial" w:hAnsi="Arial" w:cs="Arial"/>
        </w:rPr>
        <w:t>:</w:t>
      </w:r>
    </w:p>
    <w:p w:rsidR="00DE2132" w:rsidRPr="007214F6" w:rsidRDefault="00DE2132">
      <w:pPr>
        <w:rPr>
          <w:rFonts w:ascii="Arial" w:hAnsi="Arial" w:cs="Arial"/>
        </w:rPr>
      </w:pPr>
      <w:r w:rsidRPr="007214F6">
        <w:rPr>
          <w:rFonts w:ascii="Arial" w:hAnsi="Arial" w:cs="Arial"/>
        </w:rPr>
        <w:tab/>
      </w:r>
      <w:r w:rsidRPr="007214F6">
        <w:rPr>
          <w:rFonts w:ascii="Arial" w:hAnsi="Arial" w:cs="Arial"/>
        </w:rPr>
        <w:tab/>
      </w:r>
      <w:r w:rsidRPr="007214F6">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597"/>
        <w:gridCol w:w="1323"/>
        <w:gridCol w:w="1380"/>
        <w:gridCol w:w="1380"/>
        <w:gridCol w:w="681"/>
      </w:tblGrid>
      <w:tr w:rsidR="007214F6" w:rsidRPr="007214F6">
        <w:tc>
          <w:tcPr>
            <w:tcW w:w="3168" w:type="dxa"/>
          </w:tcPr>
          <w:p w:rsidR="00DE2132" w:rsidRPr="007214F6" w:rsidRDefault="00DE2132">
            <w:pPr>
              <w:pStyle w:val="Heading4"/>
              <w:rPr>
                <w:rFonts w:ascii="Arial" w:hAnsi="Arial" w:cs="Arial"/>
              </w:rPr>
            </w:pPr>
            <w:r w:rsidRPr="007214F6">
              <w:rPr>
                <w:rFonts w:ascii="Arial" w:hAnsi="Arial" w:cs="Arial"/>
              </w:rPr>
              <w:t>Element</w:t>
            </w:r>
          </w:p>
        </w:tc>
        <w:tc>
          <w:tcPr>
            <w:tcW w:w="597" w:type="dxa"/>
          </w:tcPr>
          <w:p w:rsidR="00DE2132" w:rsidRPr="007214F6" w:rsidRDefault="00DE2132" w:rsidP="00F52F87">
            <w:pPr>
              <w:ind w:left="-20"/>
              <w:jc w:val="center"/>
              <w:rPr>
                <w:rFonts w:ascii="Arial" w:hAnsi="Arial" w:cs="Arial"/>
              </w:rPr>
            </w:pPr>
          </w:p>
        </w:tc>
        <w:tc>
          <w:tcPr>
            <w:tcW w:w="1323" w:type="dxa"/>
          </w:tcPr>
          <w:p w:rsidR="00DE2132" w:rsidRPr="00775055" w:rsidRDefault="00DE2132">
            <w:pPr>
              <w:jc w:val="center"/>
              <w:rPr>
                <w:rFonts w:ascii="Arial" w:hAnsi="Arial" w:cs="Arial"/>
                <w:b/>
                <w:sz w:val="20"/>
              </w:rPr>
            </w:pPr>
            <w:r w:rsidRPr="00775055">
              <w:rPr>
                <w:rFonts w:ascii="Arial" w:hAnsi="Arial" w:cs="Arial"/>
                <w:b/>
                <w:sz w:val="20"/>
              </w:rPr>
              <w:t>Advantage Buyer</w:t>
            </w:r>
          </w:p>
        </w:tc>
        <w:tc>
          <w:tcPr>
            <w:tcW w:w="1380" w:type="dxa"/>
          </w:tcPr>
          <w:p w:rsidR="00DE2132" w:rsidRPr="00775055" w:rsidRDefault="00DE2132">
            <w:pPr>
              <w:jc w:val="center"/>
              <w:rPr>
                <w:rFonts w:ascii="Arial" w:hAnsi="Arial" w:cs="Arial"/>
                <w:b/>
                <w:sz w:val="20"/>
              </w:rPr>
            </w:pPr>
            <w:r w:rsidRPr="00775055">
              <w:rPr>
                <w:rFonts w:ascii="Arial" w:hAnsi="Arial" w:cs="Arial"/>
                <w:b/>
                <w:sz w:val="20"/>
              </w:rPr>
              <w:t>Balanced Strength</w:t>
            </w:r>
          </w:p>
        </w:tc>
        <w:tc>
          <w:tcPr>
            <w:tcW w:w="1380" w:type="dxa"/>
          </w:tcPr>
          <w:p w:rsidR="00DE2132" w:rsidRPr="00775055" w:rsidRDefault="00DE2132">
            <w:pPr>
              <w:jc w:val="center"/>
              <w:rPr>
                <w:rFonts w:ascii="Arial" w:hAnsi="Arial" w:cs="Arial"/>
                <w:b/>
                <w:sz w:val="20"/>
              </w:rPr>
            </w:pPr>
            <w:r w:rsidRPr="00775055">
              <w:rPr>
                <w:rFonts w:ascii="Arial" w:hAnsi="Arial" w:cs="Arial"/>
                <w:b/>
                <w:sz w:val="20"/>
              </w:rPr>
              <w:t>Advantage Supplier</w:t>
            </w:r>
          </w:p>
        </w:tc>
        <w:tc>
          <w:tcPr>
            <w:tcW w:w="681" w:type="dxa"/>
          </w:tcPr>
          <w:p w:rsidR="00DE2132" w:rsidRPr="007214F6" w:rsidRDefault="00DE2132">
            <w:pPr>
              <w:rPr>
                <w:rFonts w:ascii="Arial" w:hAnsi="Arial" w:cs="Arial"/>
              </w:rPr>
            </w:pPr>
          </w:p>
        </w:tc>
      </w:tr>
      <w:tr w:rsidR="007214F6" w:rsidRPr="007214F6">
        <w:tc>
          <w:tcPr>
            <w:tcW w:w="3168" w:type="dxa"/>
          </w:tcPr>
          <w:p w:rsidR="00DE2132" w:rsidRPr="007214F6" w:rsidRDefault="00DE2132">
            <w:pPr>
              <w:rPr>
                <w:rFonts w:ascii="Arial" w:hAnsi="Arial" w:cs="Arial"/>
              </w:rPr>
            </w:pPr>
            <w:r w:rsidRPr="007214F6">
              <w:rPr>
                <w:rFonts w:ascii="Arial" w:hAnsi="Arial" w:cs="Arial"/>
              </w:rPr>
              <w:t>Level of competition in the market</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Pr>
          <w:p w:rsidR="00DE2132" w:rsidRPr="007214F6" w:rsidRDefault="00DE2132">
            <w:pPr>
              <w:rPr>
                <w:rFonts w:ascii="Arial" w:hAnsi="Arial" w:cs="Arial"/>
              </w:rPr>
            </w:pPr>
            <w:r w:rsidRPr="007214F6">
              <w:rPr>
                <w:rFonts w:ascii="Arial" w:hAnsi="Arial" w:cs="Arial"/>
              </w:rPr>
              <w:t>Number of suitable suppliers available</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Many</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Few</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Supplier growth rate</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Market growth rate</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Low</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High</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Alternative products/services</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Exist</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None</w:t>
            </w:r>
          </w:p>
        </w:tc>
      </w:tr>
      <w:tr w:rsidR="007214F6" w:rsidRPr="007214F6">
        <w:tc>
          <w:tcPr>
            <w:tcW w:w="3168" w:type="dxa"/>
          </w:tcPr>
          <w:p w:rsidR="00DE2132" w:rsidRPr="007214F6" w:rsidRDefault="00DE2132">
            <w:pPr>
              <w:spacing w:before="120" w:after="120"/>
              <w:rPr>
                <w:rFonts w:ascii="Arial" w:hAnsi="Arial" w:cs="Arial"/>
              </w:rPr>
            </w:pPr>
            <w:r w:rsidRPr="007214F6">
              <w:rPr>
                <w:rFonts w:ascii="Arial" w:hAnsi="Arial" w:cs="Arial"/>
              </w:rPr>
              <w:t>Specification flexibility</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Pr>
          <w:p w:rsidR="00DE2132" w:rsidRPr="007214F6" w:rsidRDefault="00DE2132">
            <w:pPr>
              <w:rPr>
                <w:rFonts w:ascii="Arial" w:hAnsi="Arial" w:cs="Arial"/>
              </w:rPr>
            </w:pPr>
            <w:r w:rsidRPr="007214F6">
              <w:rPr>
                <w:rFonts w:ascii="Arial" w:hAnsi="Arial" w:cs="Arial"/>
              </w:rPr>
              <w:t>Knowledge of supplier’s pricing policy</w:t>
            </w:r>
          </w:p>
        </w:tc>
        <w:tc>
          <w:tcPr>
            <w:tcW w:w="597" w:type="dxa"/>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1380" w:type="dxa"/>
          </w:tcPr>
          <w:p w:rsidR="00DE2132" w:rsidRPr="007214F6" w:rsidRDefault="00DE2132">
            <w:pPr>
              <w:spacing w:before="100"/>
              <w:jc w:val="center"/>
              <w:rPr>
                <w:rFonts w:ascii="Arial" w:hAnsi="Arial" w:cs="Arial"/>
                <w:b/>
              </w:rPr>
            </w:pPr>
          </w:p>
        </w:tc>
        <w:tc>
          <w:tcPr>
            <w:tcW w:w="681" w:type="dxa"/>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Borders>
              <w:bottom w:val="single" w:sz="4" w:space="0" w:color="auto"/>
            </w:tcBorders>
          </w:tcPr>
          <w:p w:rsidR="00DE2132" w:rsidRPr="007214F6" w:rsidRDefault="00DE2132">
            <w:pPr>
              <w:rPr>
                <w:rFonts w:ascii="Arial" w:hAnsi="Arial" w:cs="Arial"/>
              </w:rPr>
            </w:pPr>
            <w:r w:rsidRPr="007214F6">
              <w:rPr>
                <w:rFonts w:ascii="Arial" w:hAnsi="Arial" w:cs="Arial"/>
              </w:rPr>
              <w:t>Knowledge of supplier’s cost breakdown</w:t>
            </w:r>
          </w:p>
        </w:tc>
        <w:tc>
          <w:tcPr>
            <w:tcW w:w="597" w:type="dxa"/>
            <w:tcBorders>
              <w:bottom w:val="single" w:sz="4" w:space="0" w:color="auto"/>
            </w:tcBorders>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Borders>
              <w:bottom w:val="single" w:sz="4" w:space="0" w:color="auto"/>
            </w:tcBorders>
          </w:tcPr>
          <w:p w:rsidR="00DE2132" w:rsidRPr="007214F6" w:rsidRDefault="00DE2132">
            <w:pPr>
              <w:spacing w:before="100"/>
              <w:jc w:val="center"/>
              <w:rPr>
                <w:rFonts w:ascii="Arial" w:hAnsi="Arial" w:cs="Arial"/>
                <w:b/>
              </w:rPr>
            </w:pPr>
          </w:p>
        </w:tc>
        <w:tc>
          <w:tcPr>
            <w:tcW w:w="1380" w:type="dxa"/>
            <w:tcBorders>
              <w:bottom w:val="single" w:sz="4" w:space="0" w:color="auto"/>
            </w:tcBorders>
          </w:tcPr>
          <w:p w:rsidR="00DE2132" w:rsidRPr="007214F6" w:rsidRDefault="00DE2132">
            <w:pPr>
              <w:spacing w:before="100"/>
              <w:jc w:val="center"/>
              <w:rPr>
                <w:rFonts w:ascii="Arial" w:hAnsi="Arial" w:cs="Arial"/>
                <w:b/>
              </w:rPr>
            </w:pPr>
          </w:p>
        </w:tc>
        <w:tc>
          <w:tcPr>
            <w:tcW w:w="1380" w:type="dxa"/>
            <w:tcBorders>
              <w:bottom w:val="single" w:sz="4" w:space="0" w:color="auto"/>
            </w:tcBorders>
          </w:tcPr>
          <w:p w:rsidR="00DE2132" w:rsidRPr="007214F6" w:rsidRDefault="00DE2132">
            <w:pPr>
              <w:spacing w:before="100"/>
              <w:jc w:val="center"/>
              <w:rPr>
                <w:rFonts w:ascii="Arial" w:hAnsi="Arial" w:cs="Arial"/>
                <w:b/>
              </w:rPr>
            </w:pPr>
          </w:p>
        </w:tc>
        <w:tc>
          <w:tcPr>
            <w:tcW w:w="681" w:type="dxa"/>
            <w:tcBorders>
              <w:bottom w:val="single" w:sz="4" w:space="0" w:color="auto"/>
            </w:tcBorders>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Borders>
              <w:bottom w:val="single" w:sz="4" w:space="0" w:color="auto"/>
            </w:tcBorders>
          </w:tcPr>
          <w:p w:rsidR="00DE2132" w:rsidRPr="007214F6" w:rsidRDefault="00DE2132">
            <w:pPr>
              <w:rPr>
                <w:rFonts w:ascii="Arial" w:hAnsi="Arial" w:cs="Arial"/>
              </w:rPr>
            </w:pPr>
            <w:r w:rsidRPr="007214F6">
              <w:rPr>
                <w:rFonts w:ascii="Arial" w:hAnsi="Arial" w:cs="Arial"/>
              </w:rPr>
              <w:t>Our level of attractiveness to supplier</w:t>
            </w:r>
          </w:p>
        </w:tc>
        <w:tc>
          <w:tcPr>
            <w:tcW w:w="597" w:type="dxa"/>
            <w:tcBorders>
              <w:bottom w:val="single" w:sz="4" w:space="0" w:color="auto"/>
            </w:tcBorders>
          </w:tcPr>
          <w:p w:rsidR="00DE2132" w:rsidRPr="007214F6" w:rsidRDefault="00DE2132" w:rsidP="00F52F87">
            <w:pPr>
              <w:ind w:left="-20"/>
              <w:jc w:val="center"/>
              <w:rPr>
                <w:rFonts w:ascii="Arial" w:hAnsi="Arial" w:cs="Arial"/>
                <w:sz w:val="16"/>
              </w:rPr>
            </w:pPr>
          </w:p>
          <w:p w:rsidR="00DE2132" w:rsidRPr="007214F6" w:rsidRDefault="00DE2132" w:rsidP="00F52F87">
            <w:pPr>
              <w:ind w:left="-20"/>
              <w:jc w:val="center"/>
              <w:rPr>
                <w:rFonts w:ascii="Arial" w:hAnsi="Arial" w:cs="Arial"/>
                <w:sz w:val="16"/>
              </w:rPr>
            </w:pPr>
            <w:r w:rsidRPr="007214F6">
              <w:rPr>
                <w:rFonts w:ascii="Arial" w:hAnsi="Arial" w:cs="Arial"/>
                <w:sz w:val="16"/>
              </w:rPr>
              <w:t>High</w:t>
            </w:r>
          </w:p>
        </w:tc>
        <w:tc>
          <w:tcPr>
            <w:tcW w:w="1323" w:type="dxa"/>
            <w:tcBorders>
              <w:bottom w:val="single" w:sz="4" w:space="0" w:color="auto"/>
            </w:tcBorders>
          </w:tcPr>
          <w:p w:rsidR="00DE2132" w:rsidRPr="007214F6" w:rsidRDefault="00DE2132">
            <w:pPr>
              <w:spacing w:before="100"/>
              <w:jc w:val="center"/>
              <w:rPr>
                <w:rFonts w:ascii="Arial" w:hAnsi="Arial" w:cs="Arial"/>
                <w:b/>
              </w:rPr>
            </w:pPr>
          </w:p>
        </w:tc>
        <w:tc>
          <w:tcPr>
            <w:tcW w:w="1380" w:type="dxa"/>
            <w:tcBorders>
              <w:bottom w:val="single" w:sz="4" w:space="0" w:color="auto"/>
            </w:tcBorders>
          </w:tcPr>
          <w:p w:rsidR="00DE2132" w:rsidRPr="007214F6" w:rsidRDefault="00DE2132">
            <w:pPr>
              <w:spacing w:before="100"/>
              <w:jc w:val="center"/>
              <w:rPr>
                <w:rFonts w:ascii="Arial" w:hAnsi="Arial" w:cs="Arial"/>
                <w:b/>
              </w:rPr>
            </w:pPr>
          </w:p>
        </w:tc>
        <w:tc>
          <w:tcPr>
            <w:tcW w:w="1380" w:type="dxa"/>
            <w:tcBorders>
              <w:bottom w:val="single" w:sz="4" w:space="0" w:color="auto"/>
            </w:tcBorders>
          </w:tcPr>
          <w:p w:rsidR="00DE2132" w:rsidRPr="007214F6" w:rsidRDefault="00DE2132">
            <w:pPr>
              <w:spacing w:before="100"/>
              <w:jc w:val="center"/>
              <w:rPr>
                <w:rFonts w:ascii="Arial" w:hAnsi="Arial" w:cs="Arial"/>
                <w:b/>
              </w:rPr>
            </w:pPr>
          </w:p>
        </w:tc>
        <w:tc>
          <w:tcPr>
            <w:tcW w:w="681" w:type="dxa"/>
            <w:tcBorders>
              <w:bottom w:val="single" w:sz="4" w:space="0" w:color="auto"/>
            </w:tcBorders>
          </w:tcPr>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tc>
      </w:tr>
      <w:tr w:rsidR="007214F6" w:rsidRPr="007214F6">
        <w:tc>
          <w:tcPr>
            <w:tcW w:w="3168" w:type="dxa"/>
            <w:tcBorders>
              <w:top w:val="single" w:sz="4" w:space="0" w:color="auto"/>
              <w:left w:val="nil"/>
              <w:bottom w:val="single" w:sz="4" w:space="0" w:color="auto"/>
              <w:right w:val="nil"/>
            </w:tcBorders>
          </w:tcPr>
          <w:p w:rsidR="00DE2132" w:rsidRPr="007214F6" w:rsidRDefault="00DE2132">
            <w:pPr>
              <w:rPr>
                <w:rFonts w:ascii="Arial" w:hAnsi="Arial" w:cs="Arial"/>
                <w:sz w:val="20"/>
              </w:rPr>
            </w:pPr>
          </w:p>
        </w:tc>
        <w:tc>
          <w:tcPr>
            <w:tcW w:w="597" w:type="dxa"/>
            <w:tcBorders>
              <w:top w:val="single" w:sz="4" w:space="0" w:color="auto"/>
              <w:left w:val="nil"/>
              <w:bottom w:val="single" w:sz="4" w:space="0" w:color="auto"/>
              <w:right w:val="nil"/>
            </w:tcBorders>
          </w:tcPr>
          <w:p w:rsidR="00DE2132" w:rsidRPr="007214F6" w:rsidRDefault="00DE2132" w:rsidP="00F52F87">
            <w:pPr>
              <w:ind w:left="-20"/>
              <w:jc w:val="center"/>
              <w:rPr>
                <w:rFonts w:ascii="Arial" w:hAnsi="Arial" w:cs="Arial"/>
              </w:rPr>
            </w:pPr>
          </w:p>
        </w:tc>
        <w:tc>
          <w:tcPr>
            <w:tcW w:w="1323" w:type="dxa"/>
            <w:tcBorders>
              <w:top w:val="single" w:sz="4" w:space="0" w:color="auto"/>
              <w:left w:val="nil"/>
              <w:bottom w:val="single" w:sz="4" w:space="0" w:color="auto"/>
              <w:right w:val="nil"/>
            </w:tcBorders>
          </w:tcPr>
          <w:p w:rsidR="00DE2132" w:rsidRPr="007214F6" w:rsidRDefault="00DE2132">
            <w:pPr>
              <w:spacing w:before="100"/>
              <w:jc w:val="center"/>
              <w:rPr>
                <w:rFonts w:ascii="Arial" w:hAnsi="Arial" w:cs="Arial"/>
                <w:b/>
              </w:rPr>
            </w:pPr>
          </w:p>
        </w:tc>
        <w:tc>
          <w:tcPr>
            <w:tcW w:w="1380" w:type="dxa"/>
            <w:tcBorders>
              <w:top w:val="single" w:sz="4" w:space="0" w:color="auto"/>
              <w:left w:val="nil"/>
              <w:bottom w:val="single" w:sz="4" w:space="0" w:color="auto"/>
              <w:right w:val="nil"/>
            </w:tcBorders>
          </w:tcPr>
          <w:p w:rsidR="00DE2132" w:rsidRPr="007214F6" w:rsidRDefault="00DE2132">
            <w:pPr>
              <w:spacing w:before="100"/>
              <w:jc w:val="center"/>
              <w:rPr>
                <w:rFonts w:ascii="Arial" w:hAnsi="Arial" w:cs="Arial"/>
                <w:b/>
              </w:rPr>
            </w:pPr>
          </w:p>
        </w:tc>
        <w:tc>
          <w:tcPr>
            <w:tcW w:w="1380" w:type="dxa"/>
            <w:tcBorders>
              <w:top w:val="single" w:sz="4" w:space="0" w:color="auto"/>
              <w:left w:val="nil"/>
              <w:bottom w:val="single" w:sz="4" w:space="0" w:color="auto"/>
              <w:right w:val="nil"/>
            </w:tcBorders>
          </w:tcPr>
          <w:p w:rsidR="00DE2132" w:rsidRPr="007214F6" w:rsidRDefault="00DE2132">
            <w:pPr>
              <w:spacing w:before="100"/>
              <w:jc w:val="center"/>
              <w:rPr>
                <w:rFonts w:ascii="Arial" w:hAnsi="Arial" w:cs="Arial"/>
                <w:b/>
              </w:rPr>
            </w:pPr>
          </w:p>
        </w:tc>
        <w:tc>
          <w:tcPr>
            <w:tcW w:w="681" w:type="dxa"/>
            <w:tcBorders>
              <w:top w:val="single" w:sz="4" w:space="0" w:color="auto"/>
              <w:left w:val="nil"/>
              <w:bottom w:val="single" w:sz="4" w:space="0" w:color="auto"/>
              <w:right w:val="nil"/>
            </w:tcBorders>
          </w:tcPr>
          <w:p w:rsidR="00DE2132" w:rsidRPr="007214F6" w:rsidRDefault="00DE2132">
            <w:pPr>
              <w:rPr>
                <w:rFonts w:ascii="Arial" w:hAnsi="Arial" w:cs="Arial"/>
                <w:sz w:val="16"/>
              </w:rPr>
            </w:pPr>
          </w:p>
        </w:tc>
      </w:tr>
      <w:tr w:rsidR="007214F6" w:rsidRPr="007214F6">
        <w:tc>
          <w:tcPr>
            <w:tcW w:w="3168" w:type="dxa"/>
            <w:tcBorders>
              <w:top w:val="single" w:sz="4" w:space="0" w:color="auto"/>
            </w:tcBorders>
          </w:tcPr>
          <w:p w:rsidR="00DE2132" w:rsidRPr="007214F6" w:rsidRDefault="00DE2132">
            <w:pPr>
              <w:pStyle w:val="Heading2"/>
              <w:spacing w:before="120" w:after="120"/>
              <w:rPr>
                <w:rFonts w:ascii="Arial" w:hAnsi="Arial" w:cs="Arial"/>
                <w:lang w:val="en-US"/>
              </w:rPr>
            </w:pPr>
            <w:r w:rsidRPr="007214F6">
              <w:rPr>
                <w:rFonts w:ascii="Arial" w:hAnsi="Arial" w:cs="Arial"/>
                <w:lang w:val="en-US"/>
              </w:rPr>
              <w:t>OVERALL ASSESSMENT</w:t>
            </w:r>
          </w:p>
        </w:tc>
        <w:tc>
          <w:tcPr>
            <w:tcW w:w="597" w:type="dxa"/>
            <w:tcBorders>
              <w:top w:val="single" w:sz="4" w:space="0" w:color="auto"/>
            </w:tcBorders>
          </w:tcPr>
          <w:p w:rsidR="00DE2132" w:rsidRPr="007214F6" w:rsidRDefault="00DE2132" w:rsidP="00F52F87">
            <w:pPr>
              <w:ind w:left="-20"/>
              <w:jc w:val="center"/>
              <w:rPr>
                <w:rFonts w:ascii="Arial" w:hAnsi="Arial" w:cs="Arial"/>
              </w:rPr>
            </w:pPr>
          </w:p>
        </w:tc>
        <w:tc>
          <w:tcPr>
            <w:tcW w:w="1323" w:type="dxa"/>
            <w:tcBorders>
              <w:top w:val="single" w:sz="4" w:space="0" w:color="auto"/>
            </w:tcBorders>
          </w:tcPr>
          <w:p w:rsidR="00DE2132" w:rsidRPr="007214F6" w:rsidRDefault="00DE2132">
            <w:pPr>
              <w:spacing w:before="100"/>
              <w:jc w:val="center"/>
              <w:rPr>
                <w:rFonts w:ascii="Arial" w:hAnsi="Arial" w:cs="Arial"/>
                <w:b/>
              </w:rPr>
            </w:pPr>
          </w:p>
        </w:tc>
        <w:tc>
          <w:tcPr>
            <w:tcW w:w="1380" w:type="dxa"/>
            <w:tcBorders>
              <w:top w:val="single" w:sz="4" w:space="0" w:color="auto"/>
            </w:tcBorders>
          </w:tcPr>
          <w:p w:rsidR="00DE2132" w:rsidRPr="007214F6" w:rsidRDefault="00DE2132">
            <w:pPr>
              <w:spacing w:before="100"/>
              <w:jc w:val="center"/>
              <w:rPr>
                <w:rFonts w:ascii="Arial" w:hAnsi="Arial" w:cs="Arial"/>
                <w:b/>
              </w:rPr>
            </w:pPr>
          </w:p>
        </w:tc>
        <w:tc>
          <w:tcPr>
            <w:tcW w:w="1380" w:type="dxa"/>
            <w:tcBorders>
              <w:top w:val="single" w:sz="4" w:space="0" w:color="auto"/>
            </w:tcBorders>
          </w:tcPr>
          <w:p w:rsidR="00DE2132" w:rsidRPr="007214F6" w:rsidRDefault="00DE2132">
            <w:pPr>
              <w:spacing w:before="100"/>
              <w:jc w:val="center"/>
              <w:rPr>
                <w:rFonts w:ascii="Arial" w:hAnsi="Arial" w:cs="Arial"/>
                <w:b/>
              </w:rPr>
            </w:pPr>
          </w:p>
        </w:tc>
        <w:tc>
          <w:tcPr>
            <w:tcW w:w="681" w:type="dxa"/>
            <w:tcBorders>
              <w:top w:val="single" w:sz="4" w:space="0" w:color="auto"/>
            </w:tcBorders>
          </w:tcPr>
          <w:p w:rsidR="00DE2132" w:rsidRPr="007214F6" w:rsidRDefault="00DE2132">
            <w:pPr>
              <w:rPr>
                <w:rFonts w:ascii="Arial" w:hAnsi="Arial" w:cs="Arial"/>
                <w:sz w:val="16"/>
              </w:rPr>
            </w:pPr>
          </w:p>
        </w:tc>
      </w:tr>
    </w:tbl>
    <w:p w:rsidR="00DE2132" w:rsidRPr="007214F6" w:rsidRDefault="00DE2132">
      <w:pPr>
        <w:rPr>
          <w:rFonts w:ascii="Arial" w:hAnsi="Arial" w:cs="Arial"/>
        </w:rPr>
      </w:pPr>
    </w:p>
    <w:p w:rsidR="00DE2132" w:rsidRPr="007214F6" w:rsidRDefault="00DE2132">
      <w:pPr>
        <w:rPr>
          <w:rFonts w:ascii="Arial" w:hAnsi="Arial" w:cs="Arial"/>
          <w:i/>
        </w:rPr>
      </w:pPr>
      <w:r w:rsidRPr="007214F6">
        <w:rPr>
          <w:rFonts w:ascii="Arial" w:hAnsi="Arial" w:cs="Arial"/>
        </w:rPr>
        <w:br w:type="page"/>
      </w:r>
      <w:r w:rsidRPr="007214F6">
        <w:rPr>
          <w:rFonts w:ascii="Arial" w:hAnsi="Arial" w:cs="Arial"/>
          <w:i/>
        </w:rPr>
        <w:lastRenderedPageBreak/>
        <w:t>The next table provides a series of guidelines to use depending on whether the strength lies with buyer or seller. This section of the competitive advantage matrix incorporates a bid vs. negotiation option. As a guide, if the strength is with the buyer, negotiation is the best form of solicitation.</w:t>
      </w:r>
      <w:r w:rsidR="0093524D">
        <w:rPr>
          <w:rFonts w:ascii="Arial" w:hAnsi="Arial" w:cs="Arial"/>
          <w:i/>
        </w:rPr>
        <w:t xml:space="preserve"> </w:t>
      </w:r>
      <w:r w:rsidRPr="007214F6">
        <w:rPr>
          <w:rFonts w:ascii="Arial" w:hAnsi="Arial" w:cs="Arial"/>
          <w:i/>
        </w:rPr>
        <w:t>However as the balance of strength changes the most appropriate method is competitive bidding.</w:t>
      </w:r>
    </w:p>
    <w:p w:rsidR="00DE2132" w:rsidRPr="007214F6" w:rsidRDefault="00DE2132">
      <w:pPr>
        <w:rPr>
          <w:rFonts w:ascii="Arial" w:hAnsi="Arial" w:cs="Arial"/>
        </w:rPr>
      </w:pPr>
    </w:p>
    <w:p w:rsidR="00DE2132" w:rsidRPr="007214F6" w:rsidRDefault="00DE2132">
      <w:pPr>
        <w:rPr>
          <w:rFonts w:ascii="Arial" w:hAnsi="Arial" w:cs="Arial"/>
        </w:rPr>
      </w:pPr>
      <w:r w:rsidRPr="007214F6">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133"/>
      </w:tblGrid>
      <w:tr w:rsidR="007214F6" w:rsidRPr="007214F6">
        <w:tc>
          <w:tcPr>
            <w:tcW w:w="2132" w:type="dxa"/>
          </w:tcPr>
          <w:p w:rsidR="00DE2132" w:rsidRPr="007214F6" w:rsidRDefault="00DE2132">
            <w:pPr>
              <w:jc w:val="center"/>
              <w:rPr>
                <w:rFonts w:ascii="Arial" w:hAnsi="Arial" w:cs="Arial"/>
                <w:b/>
              </w:rPr>
            </w:pPr>
            <w:r w:rsidRPr="007214F6">
              <w:rPr>
                <w:rFonts w:ascii="Arial" w:hAnsi="Arial" w:cs="Arial"/>
                <w:b/>
              </w:rPr>
              <w:t>AREA</w:t>
            </w:r>
          </w:p>
        </w:tc>
        <w:tc>
          <w:tcPr>
            <w:tcW w:w="2132" w:type="dxa"/>
          </w:tcPr>
          <w:p w:rsidR="00DE2132" w:rsidRPr="007214F6" w:rsidRDefault="00DE2132">
            <w:pPr>
              <w:jc w:val="center"/>
              <w:rPr>
                <w:rFonts w:ascii="Arial" w:hAnsi="Arial" w:cs="Arial"/>
                <w:b/>
              </w:rPr>
            </w:pPr>
            <w:r w:rsidRPr="007214F6">
              <w:rPr>
                <w:rFonts w:ascii="Arial" w:hAnsi="Arial" w:cs="Arial"/>
                <w:b/>
              </w:rPr>
              <w:t>Buyer’s</w:t>
            </w:r>
          </w:p>
          <w:p w:rsidR="00DE2132" w:rsidRPr="007214F6" w:rsidRDefault="00DE2132">
            <w:pPr>
              <w:jc w:val="center"/>
              <w:rPr>
                <w:rFonts w:ascii="Arial" w:hAnsi="Arial" w:cs="Arial"/>
                <w:b/>
              </w:rPr>
            </w:pPr>
            <w:r w:rsidRPr="007214F6">
              <w:rPr>
                <w:rFonts w:ascii="Arial" w:hAnsi="Arial" w:cs="Arial"/>
                <w:b/>
              </w:rPr>
              <w:t>Strength High</w:t>
            </w:r>
          </w:p>
        </w:tc>
        <w:tc>
          <w:tcPr>
            <w:tcW w:w="2132" w:type="dxa"/>
          </w:tcPr>
          <w:p w:rsidR="00DE2132" w:rsidRPr="007214F6" w:rsidRDefault="00DE2132">
            <w:pPr>
              <w:jc w:val="center"/>
              <w:rPr>
                <w:rFonts w:ascii="Arial" w:hAnsi="Arial" w:cs="Arial"/>
                <w:b/>
              </w:rPr>
            </w:pPr>
            <w:r w:rsidRPr="007214F6">
              <w:rPr>
                <w:rFonts w:ascii="Arial" w:hAnsi="Arial" w:cs="Arial"/>
                <w:b/>
              </w:rPr>
              <w:t xml:space="preserve"> Strength Balanced</w:t>
            </w:r>
          </w:p>
        </w:tc>
        <w:tc>
          <w:tcPr>
            <w:tcW w:w="2133" w:type="dxa"/>
          </w:tcPr>
          <w:p w:rsidR="00DE2132" w:rsidRPr="007214F6" w:rsidRDefault="00DE2132">
            <w:pPr>
              <w:jc w:val="center"/>
              <w:rPr>
                <w:rFonts w:ascii="Arial" w:hAnsi="Arial" w:cs="Arial"/>
                <w:b/>
              </w:rPr>
            </w:pPr>
            <w:r w:rsidRPr="007214F6">
              <w:rPr>
                <w:rFonts w:ascii="Arial" w:hAnsi="Arial" w:cs="Arial"/>
                <w:b/>
              </w:rPr>
              <w:t>Supplier’s Strength High</w:t>
            </w:r>
          </w:p>
        </w:tc>
      </w:tr>
      <w:tr w:rsidR="007214F6" w:rsidRPr="007214F6">
        <w:tc>
          <w:tcPr>
            <w:tcW w:w="2132" w:type="dxa"/>
          </w:tcPr>
          <w:p w:rsidR="00DE2132" w:rsidRPr="007214F6" w:rsidRDefault="00DE2132">
            <w:pPr>
              <w:pStyle w:val="Heading4"/>
              <w:spacing w:after="120"/>
              <w:rPr>
                <w:rFonts w:ascii="Arial" w:hAnsi="Arial" w:cs="Arial"/>
              </w:rPr>
            </w:pPr>
            <w:r w:rsidRPr="007214F6">
              <w:rPr>
                <w:rFonts w:ascii="Arial" w:hAnsi="Arial" w:cs="Arial"/>
              </w:rPr>
              <w:t>Price</w:t>
            </w:r>
          </w:p>
        </w:tc>
        <w:tc>
          <w:tcPr>
            <w:tcW w:w="2132" w:type="dxa"/>
          </w:tcPr>
          <w:p w:rsidR="00DE2132" w:rsidRPr="007214F6" w:rsidRDefault="00DE2132">
            <w:pPr>
              <w:jc w:val="center"/>
              <w:rPr>
                <w:rFonts w:ascii="Arial" w:hAnsi="Arial" w:cs="Arial"/>
                <w:bCs/>
                <w:highlight w:val="cyan"/>
              </w:rPr>
            </w:pPr>
            <w:r w:rsidRPr="007214F6">
              <w:rPr>
                <w:rFonts w:ascii="Arial" w:hAnsi="Arial" w:cs="Arial"/>
                <w:bCs/>
              </w:rPr>
              <w:t>Cost reduction available</w:t>
            </w:r>
          </w:p>
        </w:tc>
        <w:tc>
          <w:tcPr>
            <w:tcW w:w="2132" w:type="dxa"/>
          </w:tcPr>
          <w:p w:rsidR="00DE2132" w:rsidRPr="007214F6" w:rsidRDefault="00DE2132">
            <w:pPr>
              <w:jc w:val="center"/>
              <w:rPr>
                <w:rFonts w:ascii="Arial" w:hAnsi="Arial" w:cs="Arial"/>
                <w:bCs/>
              </w:rPr>
            </w:pPr>
            <w:r w:rsidRPr="007214F6">
              <w:rPr>
                <w:rFonts w:ascii="Arial" w:hAnsi="Arial" w:cs="Arial"/>
                <w:bCs/>
              </w:rPr>
              <w:t>Search for value added opportunities at the same price</w:t>
            </w:r>
          </w:p>
        </w:tc>
        <w:tc>
          <w:tcPr>
            <w:tcW w:w="2133" w:type="dxa"/>
          </w:tcPr>
          <w:p w:rsidR="00DE2132" w:rsidRPr="007214F6" w:rsidRDefault="00DE2132">
            <w:pPr>
              <w:jc w:val="center"/>
              <w:rPr>
                <w:rFonts w:ascii="Arial" w:hAnsi="Arial" w:cs="Arial"/>
                <w:bCs/>
              </w:rPr>
            </w:pPr>
          </w:p>
          <w:p w:rsidR="00DE2132" w:rsidRPr="007214F6" w:rsidRDefault="00DE2132">
            <w:pPr>
              <w:jc w:val="center"/>
              <w:rPr>
                <w:rFonts w:ascii="Arial" w:hAnsi="Arial" w:cs="Arial"/>
                <w:bCs/>
                <w:highlight w:val="cyan"/>
              </w:rPr>
            </w:pPr>
            <w:r w:rsidRPr="007214F6">
              <w:rPr>
                <w:rFonts w:ascii="Arial" w:hAnsi="Arial" w:cs="Arial"/>
                <w:bCs/>
              </w:rPr>
              <w:t>De-</w:t>
            </w:r>
            <w:proofErr w:type="spellStart"/>
            <w:r w:rsidRPr="007214F6">
              <w:rPr>
                <w:rFonts w:ascii="Arial" w:hAnsi="Arial" w:cs="Arial"/>
                <w:bCs/>
              </w:rPr>
              <w:t>emphasise</w:t>
            </w:r>
            <w:proofErr w:type="spellEnd"/>
            <w:r w:rsidRPr="007214F6">
              <w:rPr>
                <w:rFonts w:ascii="Arial" w:hAnsi="Arial" w:cs="Arial"/>
                <w:bCs/>
              </w:rPr>
              <w:t xml:space="preserve"> price</w:t>
            </w:r>
          </w:p>
        </w:tc>
      </w:tr>
      <w:tr w:rsidR="007214F6" w:rsidRPr="007214F6">
        <w:tc>
          <w:tcPr>
            <w:tcW w:w="2132" w:type="dxa"/>
          </w:tcPr>
          <w:p w:rsidR="00DE2132" w:rsidRPr="007214F6" w:rsidRDefault="00DE2132">
            <w:pPr>
              <w:spacing w:before="120" w:after="120"/>
              <w:jc w:val="center"/>
              <w:rPr>
                <w:rFonts w:ascii="Arial" w:hAnsi="Arial" w:cs="Arial"/>
                <w:b/>
              </w:rPr>
            </w:pPr>
            <w:r w:rsidRPr="007214F6">
              <w:rPr>
                <w:rFonts w:ascii="Arial" w:hAnsi="Arial" w:cs="Arial"/>
                <w:b/>
              </w:rPr>
              <w:t>Volume</w:t>
            </w:r>
          </w:p>
        </w:tc>
        <w:tc>
          <w:tcPr>
            <w:tcW w:w="2132" w:type="dxa"/>
          </w:tcPr>
          <w:p w:rsidR="00DE2132" w:rsidRPr="007214F6" w:rsidRDefault="00DE2132">
            <w:pPr>
              <w:jc w:val="center"/>
              <w:rPr>
                <w:rFonts w:ascii="Arial" w:hAnsi="Arial" w:cs="Arial"/>
                <w:bCs/>
              </w:rPr>
            </w:pPr>
            <w:r w:rsidRPr="007214F6">
              <w:rPr>
                <w:rFonts w:ascii="Arial" w:hAnsi="Arial" w:cs="Arial"/>
                <w:bCs/>
              </w:rPr>
              <w:t>Multiple source, split to take advantage of price fluctuations, changes &amp; discounts</w:t>
            </w:r>
          </w:p>
        </w:tc>
        <w:tc>
          <w:tcPr>
            <w:tcW w:w="2132" w:type="dxa"/>
          </w:tcPr>
          <w:p w:rsidR="00DE2132" w:rsidRPr="007214F6" w:rsidRDefault="00DE2132">
            <w:pPr>
              <w:jc w:val="center"/>
              <w:rPr>
                <w:rFonts w:ascii="Arial" w:hAnsi="Arial" w:cs="Arial"/>
                <w:bCs/>
              </w:rPr>
            </w:pPr>
          </w:p>
          <w:p w:rsidR="00DE2132" w:rsidRPr="007214F6" w:rsidRDefault="00DE2132">
            <w:pPr>
              <w:jc w:val="center"/>
              <w:rPr>
                <w:rFonts w:ascii="Arial" w:hAnsi="Arial" w:cs="Arial"/>
                <w:bCs/>
              </w:rPr>
            </w:pPr>
          </w:p>
          <w:p w:rsidR="00DE2132" w:rsidRPr="007214F6" w:rsidRDefault="00DE2132">
            <w:pPr>
              <w:jc w:val="center"/>
              <w:rPr>
                <w:rFonts w:ascii="Arial" w:hAnsi="Arial" w:cs="Arial"/>
                <w:bCs/>
              </w:rPr>
            </w:pPr>
            <w:r w:rsidRPr="007214F6">
              <w:rPr>
                <w:rFonts w:ascii="Arial" w:hAnsi="Arial" w:cs="Arial"/>
                <w:bCs/>
              </w:rPr>
              <w:t>Dual source</w:t>
            </w:r>
          </w:p>
        </w:tc>
        <w:tc>
          <w:tcPr>
            <w:tcW w:w="2133" w:type="dxa"/>
          </w:tcPr>
          <w:p w:rsidR="00DE2132" w:rsidRPr="007214F6" w:rsidRDefault="00DE2132">
            <w:pPr>
              <w:jc w:val="center"/>
              <w:rPr>
                <w:rFonts w:ascii="Arial" w:hAnsi="Arial" w:cs="Arial"/>
                <w:bCs/>
              </w:rPr>
            </w:pPr>
          </w:p>
          <w:p w:rsidR="00DE2132" w:rsidRPr="007214F6" w:rsidRDefault="00DE2132">
            <w:pPr>
              <w:jc w:val="center"/>
              <w:rPr>
                <w:rFonts w:ascii="Arial" w:hAnsi="Arial" w:cs="Arial"/>
                <w:bCs/>
              </w:rPr>
            </w:pPr>
          </w:p>
          <w:p w:rsidR="00DE2132" w:rsidRPr="007214F6" w:rsidRDefault="00DE2132">
            <w:pPr>
              <w:jc w:val="center"/>
              <w:rPr>
                <w:rFonts w:ascii="Arial" w:hAnsi="Arial" w:cs="Arial"/>
                <w:bCs/>
              </w:rPr>
            </w:pPr>
            <w:r w:rsidRPr="007214F6">
              <w:rPr>
                <w:rFonts w:ascii="Arial" w:hAnsi="Arial" w:cs="Arial"/>
                <w:bCs/>
              </w:rPr>
              <w:t>Single source, with qualified backup</w:t>
            </w:r>
          </w:p>
        </w:tc>
      </w:tr>
      <w:tr w:rsidR="007214F6" w:rsidRPr="007214F6">
        <w:tc>
          <w:tcPr>
            <w:tcW w:w="2132" w:type="dxa"/>
          </w:tcPr>
          <w:p w:rsidR="00DE2132" w:rsidRPr="007214F6" w:rsidRDefault="00DE2132">
            <w:pPr>
              <w:spacing w:before="120" w:after="120"/>
              <w:jc w:val="center"/>
              <w:rPr>
                <w:rFonts w:ascii="Arial" w:hAnsi="Arial" w:cs="Arial"/>
                <w:b/>
              </w:rPr>
            </w:pPr>
            <w:r w:rsidRPr="007214F6">
              <w:rPr>
                <w:rFonts w:ascii="Arial" w:hAnsi="Arial" w:cs="Arial"/>
                <w:b/>
              </w:rPr>
              <w:t>Contract</w:t>
            </w:r>
          </w:p>
        </w:tc>
        <w:tc>
          <w:tcPr>
            <w:tcW w:w="2132" w:type="dxa"/>
          </w:tcPr>
          <w:p w:rsidR="00DE2132" w:rsidRPr="007214F6" w:rsidRDefault="00DE2132">
            <w:pPr>
              <w:pStyle w:val="Heading4"/>
              <w:spacing w:after="120"/>
              <w:rPr>
                <w:rFonts w:ascii="Arial" w:hAnsi="Arial" w:cs="Arial"/>
                <w:b w:val="0"/>
              </w:rPr>
            </w:pPr>
            <w:r w:rsidRPr="007214F6">
              <w:rPr>
                <w:rFonts w:ascii="Arial" w:hAnsi="Arial" w:cs="Arial"/>
                <w:b w:val="0"/>
              </w:rPr>
              <w:t>Long term</w:t>
            </w:r>
          </w:p>
        </w:tc>
        <w:tc>
          <w:tcPr>
            <w:tcW w:w="2132" w:type="dxa"/>
          </w:tcPr>
          <w:p w:rsidR="00DE2132" w:rsidRPr="007214F6" w:rsidRDefault="00DE2132">
            <w:pPr>
              <w:pStyle w:val="Heading4"/>
              <w:spacing w:after="120"/>
              <w:rPr>
                <w:rFonts w:ascii="Arial" w:hAnsi="Arial" w:cs="Arial"/>
                <w:b w:val="0"/>
              </w:rPr>
            </w:pPr>
            <w:r w:rsidRPr="007214F6">
              <w:rPr>
                <w:rFonts w:ascii="Arial" w:hAnsi="Arial" w:cs="Arial"/>
                <w:b w:val="0"/>
              </w:rPr>
              <w:t>Medium term</w:t>
            </w:r>
          </w:p>
        </w:tc>
        <w:tc>
          <w:tcPr>
            <w:tcW w:w="2133" w:type="dxa"/>
          </w:tcPr>
          <w:p w:rsidR="00DE2132" w:rsidRPr="007214F6" w:rsidRDefault="00DE2132">
            <w:pPr>
              <w:spacing w:before="120" w:after="120"/>
              <w:jc w:val="center"/>
              <w:rPr>
                <w:rFonts w:ascii="Arial" w:hAnsi="Arial" w:cs="Arial"/>
                <w:bCs/>
              </w:rPr>
            </w:pPr>
            <w:r w:rsidRPr="007214F6">
              <w:rPr>
                <w:rFonts w:ascii="Arial" w:hAnsi="Arial" w:cs="Arial"/>
                <w:bCs/>
              </w:rPr>
              <w:t>Short term</w:t>
            </w:r>
          </w:p>
        </w:tc>
      </w:tr>
      <w:tr w:rsidR="007214F6" w:rsidRPr="007214F6">
        <w:tc>
          <w:tcPr>
            <w:tcW w:w="2132" w:type="dxa"/>
          </w:tcPr>
          <w:p w:rsidR="00DE2132" w:rsidRPr="007214F6" w:rsidRDefault="00DE2132">
            <w:pPr>
              <w:spacing w:before="120" w:after="120"/>
              <w:jc w:val="center"/>
              <w:rPr>
                <w:rFonts w:ascii="Arial" w:hAnsi="Arial" w:cs="Arial"/>
                <w:b/>
              </w:rPr>
            </w:pPr>
            <w:r w:rsidRPr="007214F6">
              <w:rPr>
                <w:rFonts w:ascii="Arial" w:hAnsi="Arial" w:cs="Arial"/>
                <w:b/>
              </w:rPr>
              <w:t>Solicitation</w:t>
            </w:r>
          </w:p>
        </w:tc>
        <w:tc>
          <w:tcPr>
            <w:tcW w:w="2132" w:type="dxa"/>
          </w:tcPr>
          <w:p w:rsidR="00DE2132" w:rsidRPr="007214F6" w:rsidRDefault="00DE2132">
            <w:pPr>
              <w:jc w:val="center"/>
              <w:rPr>
                <w:rFonts w:ascii="Arial" w:hAnsi="Arial" w:cs="Arial"/>
                <w:bCs/>
              </w:rPr>
            </w:pPr>
          </w:p>
          <w:p w:rsidR="00DE2132" w:rsidRPr="007214F6" w:rsidRDefault="00DE2132">
            <w:pPr>
              <w:pStyle w:val="Heading4"/>
              <w:spacing w:before="0"/>
              <w:rPr>
                <w:rFonts w:ascii="Arial" w:hAnsi="Arial" w:cs="Arial"/>
                <w:b w:val="0"/>
              </w:rPr>
            </w:pPr>
            <w:r w:rsidRPr="007214F6">
              <w:rPr>
                <w:rFonts w:ascii="Arial" w:hAnsi="Arial" w:cs="Arial"/>
                <w:b w:val="0"/>
              </w:rPr>
              <w:t>Negotiate</w:t>
            </w:r>
          </w:p>
        </w:tc>
        <w:tc>
          <w:tcPr>
            <w:tcW w:w="2132" w:type="dxa"/>
          </w:tcPr>
          <w:p w:rsidR="00DE2132" w:rsidRPr="007214F6" w:rsidRDefault="00DE2132">
            <w:pPr>
              <w:spacing w:before="120" w:after="120"/>
              <w:jc w:val="center"/>
              <w:rPr>
                <w:rFonts w:ascii="Arial" w:hAnsi="Arial" w:cs="Arial"/>
                <w:bCs/>
              </w:rPr>
            </w:pPr>
            <w:r w:rsidRPr="007214F6">
              <w:rPr>
                <w:rFonts w:ascii="Arial" w:hAnsi="Arial" w:cs="Arial"/>
                <w:bCs/>
              </w:rPr>
              <w:t>Competitive bidding</w:t>
            </w:r>
          </w:p>
        </w:tc>
        <w:tc>
          <w:tcPr>
            <w:tcW w:w="2133" w:type="dxa"/>
          </w:tcPr>
          <w:p w:rsidR="00DE2132" w:rsidRPr="007214F6" w:rsidRDefault="00DE2132">
            <w:pPr>
              <w:spacing w:before="120" w:after="120"/>
              <w:jc w:val="center"/>
              <w:rPr>
                <w:rFonts w:ascii="Arial" w:hAnsi="Arial" w:cs="Arial"/>
                <w:bCs/>
              </w:rPr>
            </w:pPr>
            <w:r w:rsidRPr="007214F6">
              <w:rPr>
                <w:rFonts w:ascii="Arial" w:hAnsi="Arial" w:cs="Arial"/>
                <w:bCs/>
              </w:rPr>
              <w:t>Competitive bid &amp;/or search for new sources</w:t>
            </w:r>
          </w:p>
        </w:tc>
      </w:tr>
    </w:tbl>
    <w:p w:rsidR="00DE2132" w:rsidRPr="007214F6" w:rsidRDefault="00DE2132">
      <w:pPr>
        <w:pStyle w:val="Footer"/>
        <w:tabs>
          <w:tab w:val="clear" w:pos="4153"/>
          <w:tab w:val="clear" w:pos="8306"/>
        </w:tabs>
        <w:rPr>
          <w:rFonts w:ascii="Arial" w:hAnsi="Arial" w:cs="Arial"/>
        </w:rPr>
      </w:pPr>
    </w:p>
    <w:p w:rsidR="00DE2132" w:rsidRPr="007214F6" w:rsidRDefault="00DE2132">
      <w:pPr>
        <w:rPr>
          <w:rFonts w:ascii="Arial" w:hAnsi="Arial" w:cs="Arial"/>
          <w:i/>
        </w:rPr>
      </w:pPr>
      <w:r w:rsidRPr="007214F6">
        <w:rPr>
          <w:rFonts w:ascii="Arial" w:hAnsi="Arial" w:cs="Arial"/>
          <w:i/>
        </w:rPr>
        <w:t>This tool needs to be considered and balanced with the relationship position you wish to take before implementing.</w:t>
      </w:r>
    </w:p>
    <w:p w:rsidR="00DE2132" w:rsidRPr="007214F6" w:rsidRDefault="00DE2132">
      <w:pPr>
        <w:rPr>
          <w:rFonts w:ascii="Arial" w:hAnsi="Arial" w:cs="Arial"/>
          <w:i/>
        </w:rPr>
      </w:pPr>
    </w:p>
    <w:p w:rsidR="00DE2132" w:rsidRPr="007214F6" w:rsidRDefault="00DE2132">
      <w:pPr>
        <w:pStyle w:val="BodyText3"/>
        <w:rPr>
          <w:rFonts w:ascii="Arial" w:hAnsi="Arial" w:cs="Arial"/>
        </w:rPr>
      </w:pPr>
      <w:r w:rsidRPr="007214F6">
        <w:rPr>
          <w:rFonts w:ascii="Arial" w:hAnsi="Arial" w:cs="Arial"/>
        </w:rPr>
        <w:t>Use this table to establish objectives and activities for each of the suppliers in the competitive advantage matrix.</w:t>
      </w:r>
    </w:p>
    <w:p w:rsidR="00DE2132" w:rsidRPr="007214F6" w:rsidRDefault="00DE2132">
      <w:pPr>
        <w:pStyle w:val="Footer"/>
        <w:tabs>
          <w:tab w:val="clear" w:pos="4153"/>
          <w:tab w:val="clear" w:pos="8306"/>
        </w:tabs>
        <w:rPr>
          <w:rFonts w:ascii="Arial" w:hAnsi="Arial" w:cs="Arial"/>
        </w:rPr>
      </w:pPr>
      <w:r w:rsidRPr="007214F6">
        <w:rPr>
          <w:rFonts w:ascii="Arial" w:hAnsi="Arial" w:cs="Arial"/>
        </w:rPr>
        <w:br w:type="page"/>
      </w:r>
    </w:p>
    <w:p w:rsidR="00DE2132" w:rsidRPr="007214F6" w:rsidRDefault="00DE2132">
      <w:pPr>
        <w:pStyle w:val="Heading3"/>
        <w:rPr>
          <w:rFonts w:ascii="Arial" w:hAnsi="Arial" w:cs="Arial"/>
        </w:rPr>
      </w:pPr>
      <w:r w:rsidRPr="007214F6">
        <w:rPr>
          <w:rFonts w:ascii="Arial" w:hAnsi="Arial" w:cs="Arial"/>
        </w:rPr>
        <w:lastRenderedPageBreak/>
        <w:t>Vulnerability Analysis</w:t>
      </w:r>
    </w:p>
    <w:p w:rsidR="00DE2132" w:rsidRPr="007214F6" w:rsidRDefault="00DE2132">
      <w:pPr>
        <w:pStyle w:val="Heading3"/>
        <w:jc w:val="left"/>
        <w:rPr>
          <w:rFonts w:ascii="Arial" w:hAnsi="Arial" w:cs="Arial"/>
          <w:b w:val="0"/>
          <w:sz w:val="24"/>
          <w:u w:val="none"/>
        </w:rPr>
      </w:pPr>
    </w:p>
    <w:p w:rsidR="00DE2132" w:rsidRPr="007214F6" w:rsidRDefault="00DE2132">
      <w:pPr>
        <w:pStyle w:val="BodyText3"/>
        <w:rPr>
          <w:rFonts w:ascii="Arial" w:hAnsi="Arial" w:cs="Arial"/>
        </w:rPr>
      </w:pPr>
      <w:r w:rsidRPr="007214F6">
        <w:rPr>
          <w:rFonts w:ascii="Arial" w:hAnsi="Arial" w:cs="Arial"/>
        </w:rPr>
        <w:t>A primary tool to identify weak links in the Supply chain, assessing the probability and impact of their failing.</w:t>
      </w:r>
      <w:r w:rsidR="0093524D">
        <w:rPr>
          <w:rFonts w:ascii="Arial" w:hAnsi="Arial" w:cs="Arial"/>
        </w:rPr>
        <w:t xml:space="preserve"> </w:t>
      </w:r>
      <w:r w:rsidRPr="007214F6">
        <w:rPr>
          <w:rFonts w:ascii="Arial" w:hAnsi="Arial" w:cs="Arial"/>
        </w:rPr>
        <w:t>The tool highlights the priority areas for corrective action and incorporation into the Strategic category Plan objectives and the risk management tool.</w:t>
      </w:r>
    </w:p>
    <w:p w:rsidR="00DE2132" w:rsidRPr="007214F6" w:rsidRDefault="00DE2132">
      <w:pPr>
        <w:rPr>
          <w:rFonts w:ascii="Arial" w:hAnsi="Arial" w:cs="Arial"/>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488"/>
        <w:gridCol w:w="1680"/>
        <w:gridCol w:w="2520"/>
        <w:gridCol w:w="1200"/>
      </w:tblGrid>
      <w:tr w:rsidR="007214F6" w:rsidRPr="007214F6" w:rsidTr="00AD3AAA">
        <w:tc>
          <w:tcPr>
            <w:tcW w:w="2100" w:type="dxa"/>
            <w:shd w:val="clear" w:color="auto" w:fill="F2F2F2" w:themeFill="background1" w:themeFillShade="F2"/>
            <w:vAlign w:val="center"/>
          </w:tcPr>
          <w:p w:rsidR="00DE2132" w:rsidRPr="007214F6" w:rsidRDefault="00DE2132" w:rsidP="00AD3AAA">
            <w:pPr>
              <w:jc w:val="center"/>
              <w:rPr>
                <w:rFonts w:ascii="Arial" w:hAnsi="Arial" w:cs="Arial"/>
                <w:b/>
                <w:sz w:val="20"/>
              </w:rPr>
            </w:pPr>
            <w:r w:rsidRPr="007214F6">
              <w:rPr>
                <w:rFonts w:ascii="Arial" w:hAnsi="Arial" w:cs="Arial"/>
                <w:b/>
                <w:sz w:val="20"/>
              </w:rPr>
              <w:t xml:space="preserve">Potential Vulnerability </w:t>
            </w:r>
            <w:r w:rsidRPr="00AD3AAA">
              <w:rPr>
                <w:rFonts w:ascii="Arial" w:hAnsi="Arial" w:cs="Arial"/>
                <w:sz w:val="18"/>
              </w:rPr>
              <w:t>Area/Description</w:t>
            </w:r>
          </w:p>
        </w:tc>
        <w:tc>
          <w:tcPr>
            <w:tcW w:w="1488" w:type="dxa"/>
            <w:shd w:val="clear" w:color="auto" w:fill="F2F2F2" w:themeFill="background1" w:themeFillShade="F2"/>
            <w:vAlign w:val="center"/>
          </w:tcPr>
          <w:p w:rsidR="00DE2132" w:rsidRPr="007214F6" w:rsidRDefault="00DE2132" w:rsidP="00AD3AAA">
            <w:pPr>
              <w:jc w:val="center"/>
              <w:rPr>
                <w:rFonts w:ascii="Arial" w:hAnsi="Arial" w:cs="Arial"/>
                <w:b/>
                <w:sz w:val="20"/>
              </w:rPr>
            </w:pPr>
            <w:r w:rsidRPr="007214F6">
              <w:rPr>
                <w:rFonts w:ascii="Arial" w:hAnsi="Arial" w:cs="Arial"/>
                <w:b/>
                <w:sz w:val="20"/>
              </w:rPr>
              <w:t>Probability</w:t>
            </w:r>
          </w:p>
          <w:p w:rsidR="00DE2132" w:rsidRPr="007214F6" w:rsidRDefault="00DE2132" w:rsidP="00AD3AAA">
            <w:pPr>
              <w:jc w:val="center"/>
              <w:rPr>
                <w:rFonts w:ascii="Arial" w:hAnsi="Arial" w:cs="Arial"/>
                <w:sz w:val="20"/>
              </w:rPr>
            </w:pPr>
            <w:r w:rsidRPr="00AD3AAA">
              <w:rPr>
                <w:rFonts w:ascii="Arial" w:hAnsi="Arial" w:cs="Arial"/>
                <w:sz w:val="18"/>
              </w:rPr>
              <w:t>High/Med/Low</w:t>
            </w:r>
          </w:p>
        </w:tc>
        <w:tc>
          <w:tcPr>
            <w:tcW w:w="1680" w:type="dxa"/>
            <w:shd w:val="clear" w:color="auto" w:fill="F2F2F2" w:themeFill="background1" w:themeFillShade="F2"/>
            <w:vAlign w:val="center"/>
          </w:tcPr>
          <w:p w:rsidR="00DE2132" w:rsidRPr="007214F6" w:rsidRDefault="00DE2132" w:rsidP="00AD3AAA">
            <w:pPr>
              <w:jc w:val="center"/>
              <w:rPr>
                <w:rFonts w:ascii="Arial" w:hAnsi="Arial" w:cs="Arial"/>
                <w:b/>
                <w:sz w:val="20"/>
              </w:rPr>
            </w:pPr>
            <w:r w:rsidRPr="007214F6">
              <w:rPr>
                <w:rFonts w:ascii="Arial" w:hAnsi="Arial" w:cs="Arial"/>
                <w:b/>
                <w:sz w:val="20"/>
              </w:rPr>
              <w:t>Likely Duration</w:t>
            </w:r>
          </w:p>
          <w:p w:rsidR="00DE2132" w:rsidRPr="007214F6" w:rsidRDefault="00DE2132" w:rsidP="00AD3AAA">
            <w:pPr>
              <w:jc w:val="center"/>
              <w:rPr>
                <w:rFonts w:ascii="Arial" w:hAnsi="Arial" w:cs="Arial"/>
                <w:sz w:val="20"/>
              </w:rPr>
            </w:pPr>
            <w:r w:rsidRPr="00AD3AAA">
              <w:rPr>
                <w:rFonts w:ascii="Arial" w:hAnsi="Arial" w:cs="Arial"/>
                <w:sz w:val="18"/>
              </w:rPr>
              <w:t>Time estimate</w:t>
            </w:r>
          </w:p>
        </w:tc>
        <w:tc>
          <w:tcPr>
            <w:tcW w:w="2520" w:type="dxa"/>
            <w:shd w:val="clear" w:color="auto" w:fill="F2F2F2" w:themeFill="background1" w:themeFillShade="F2"/>
            <w:vAlign w:val="center"/>
          </w:tcPr>
          <w:p w:rsidR="00DE2132" w:rsidRPr="007214F6" w:rsidRDefault="00DE2132" w:rsidP="00AD3AAA">
            <w:pPr>
              <w:jc w:val="center"/>
              <w:rPr>
                <w:rFonts w:ascii="Arial" w:hAnsi="Arial" w:cs="Arial"/>
                <w:b/>
                <w:sz w:val="20"/>
              </w:rPr>
            </w:pPr>
            <w:r w:rsidRPr="007214F6">
              <w:rPr>
                <w:rFonts w:ascii="Arial" w:hAnsi="Arial" w:cs="Arial"/>
                <w:b/>
                <w:sz w:val="20"/>
              </w:rPr>
              <w:t>Business Impact</w:t>
            </w:r>
          </w:p>
          <w:p w:rsidR="00DE2132" w:rsidRPr="007214F6" w:rsidRDefault="00DE2132" w:rsidP="00AD3AAA">
            <w:pPr>
              <w:jc w:val="center"/>
              <w:rPr>
                <w:rFonts w:ascii="Arial" w:hAnsi="Arial" w:cs="Arial"/>
                <w:sz w:val="20"/>
              </w:rPr>
            </w:pPr>
            <w:r w:rsidRPr="00AD3AAA">
              <w:rPr>
                <w:rFonts w:ascii="Arial" w:hAnsi="Arial" w:cs="Arial"/>
                <w:sz w:val="18"/>
              </w:rPr>
              <w:t>Production/sales/reputation</w:t>
            </w:r>
          </w:p>
        </w:tc>
        <w:tc>
          <w:tcPr>
            <w:tcW w:w="1200" w:type="dxa"/>
            <w:shd w:val="clear" w:color="auto" w:fill="F2F2F2" w:themeFill="background1" w:themeFillShade="F2"/>
            <w:vAlign w:val="center"/>
          </w:tcPr>
          <w:p w:rsidR="00DE2132" w:rsidRPr="007214F6" w:rsidRDefault="00DE2132" w:rsidP="00AD3AAA">
            <w:pPr>
              <w:jc w:val="center"/>
              <w:rPr>
                <w:rFonts w:ascii="Arial" w:hAnsi="Arial" w:cs="Arial"/>
                <w:b/>
                <w:sz w:val="20"/>
              </w:rPr>
            </w:pPr>
            <w:r w:rsidRPr="007214F6">
              <w:rPr>
                <w:rFonts w:ascii="Arial" w:hAnsi="Arial" w:cs="Arial"/>
                <w:b/>
                <w:sz w:val="20"/>
              </w:rPr>
              <w:t>Priority and Action</w:t>
            </w:r>
          </w:p>
        </w:tc>
      </w:tr>
      <w:tr w:rsidR="007214F6" w:rsidRPr="007214F6" w:rsidTr="00FC2033">
        <w:trPr>
          <w:trHeight w:val="1005"/>
        </w:trPr>
        <w:tc>
          <w:tcPr>
            <w:tcW w:w="2100" w:type="dxa"/>
            <w:vAlign w:val="center"/>
          </w:tcPr>
          <w:p w:rsidR="00DE2132" w:rsidRPr="00FC2033" w:rsidRDefault="00DE2132" w:rsidP="00FC2033">
            <w:pPr>
              <w:rPr>
                <w:rFonts w:ascii="Arial" w:hAnsi="Arial" w:cs="Arial"/>
                <w:sz w:val="20"/>
              </w:rPr>
            </w:pPr>
            <w:r w:rsidRPr="00FC2033">
              <w:rPr>
                <w:rFonts w:ascii="Arial" w:hAnsi="Arial" w:cs="Arial"/>
                <w:sz w:val="20"/>
              </w:rPr>
              <w:t>Market supply/demand balance</w:t>
            </w:r>
          </w:p>
        </w:tc>
        <w:tc>
          <w:tcPr>
            <w:tcW w:w="1488" w:type="dxa"/>
          </w:tcPr>
          <w:p w:rsidR="00DE2132" w:rsidRPr="007214F6" w:rsidRDefault="00DE2132">
            <w:pPr>
              <w:pStyle w:val="Footer"/>
              <w:tabs>
                <w:tab w:val="clear" w:pos="4153"/>
                <w:tab w:val="clear" w:pos="8306"/>
              </w:tabs>
              <w:spacing w:before="100"/>
              <w:jc w:val="center"/>
              <w:rPr>
                <w:rFonts w:ascii="Arial" w:hAnsi="Arial" w:cs="Arial"/>
                <w:b/>
              </w:rPr>
            </w:pPr>
          </w:p>
        </w:tc>
        <w:tc>
          <w:tcPr>
            <w:tcW w:w="1680" w:type="dxa"/>
          </w:tcPr>
          <w:p w:rsidR="00DE2132" w:rsidRPr="007214F6" w:rsidRDefault="00DE2132">
            <w:pPr>
              <w:jc w:val="center"/>
              <w:rPr>
                <w:rFonts w:ascii="Arial" w:hAnsi="Arial" w:cs="Arial"/>
              </w:rPr>
            </w:pPr>
          </w:p>
        </w:tc>
        <w:tc>
          <w:tcPr>
            <w:tcW w:w="2520" w:type="dxa"/>
          </w:tcPr>
          <w:p w:rsidR="00DE2132" w:rsidRPr="007214F6" w:rsidRDefault="00DE2132">
            <w:pPr>
              <w:jc w:val="center"/>
              <w:rPr>
                <w:rFonts w:ascii="Arial" w:hAnsi="Arial" w:cs="Arial"/>
              </w:rPr>
            </w:pPr>
          </w:p>
        </w:tc>
        <w:tc>
          <w:tcPr>
            <w:tcW w:w="1200" w:type="dxa"/>
          </w:tcPr>
          <w:p w:rsidR="00DE2132" w:rsidRPr="007214F6" w:rsidRDefault="00DE2132">
            <w:pPr>
              <w:jc w:val="center"/>
              <w:rPr>
                <w:rFonts w:ascii="Arial" w:hAnsi="Arial" w:cs="Arial"/>
              </w:rPr>
            </w:pPr>
          </w:p>
        </w:tc>
      </w:tr>
      <w:tr w:rsidR="007214F6" w:rsidRPr="007214F6" w:rsidTr="00FC2033">
        <w:trPr>
          <w:trHeight w:val="1005"/>
        </w:trPr>
        <w:tc>
          <w:tcPr>
            <w:tcW w:w="2100" w:type="dxa"/>
            <w:vAlign w:val="center"/>
          </w:tcPr>
          <w:p w:rsidR="00DE2132" w:rsidRPr="00FC2033" w:rsidRDefault="00DE2132" w:rsidP="00FC2033">
            <w:pPr>
              <w:pStyle w:val="Footer"/>
              <w:tabs>
                <w:tab w:val="clear" w:pos="4153"/>
                <w:tab w:val="clear" w:pos="8306"/>
              </w:tabs>
              <w:spacing w:before="100" w:after="100"/>
              <w:rPr>
                <w:rFonts w:ascii="Arial" w:hAnsi="Arial" w:cs="Arial"/>
                <w:sz w:val="20"/>
              </w:rPr>
            </w:pPr>
            <w:r w:rsidRPr="00FC2033">
              <w:rPr>
                <w:rFonts w:ascii="Arial" w:hAnsi="Arial" w:cs="Arial"/>
                <w:sz w:val="20"/>
              </w:rPr>
              <w:t>Lead time</w:t>
            </w:r>
          </w:p>
        </w:tc>
        <w:tc>
          <w:tcPr>
            <w:tcW w:w="1488" w:type="dxa"/>
          </w:tcPr>
          <w:p w:rsidR="00DE2132" w:rsidRPr="007214F6" w:rsidRDefault="00DE2132">
            <w:pPr>
              <w:pStyle w:val="Heading4"/>
              <w:spacing w:before="100"/>
              <w:rPr>
                <w:rFonts w:ascii="Arial" w:hAnsi="Arial" w:cs="Arial"/>
              </w:rPr>
            </w:pPr>
          </w:p>
        </w:tc>
        <w:tc>
          <w:tcPr>
            <w:tcW w:w="1680" w:type="dxa"/>
          </w:tcPr>
          <w:p w:rsidR="00DE2132" w:rsidRPr="007214F6" w:rsidRDefault="00DE2132">
            <w:pPr>
              <w:jc w:val="center"/>
              <w:rPr>
                <w:rFonts w:ascii="Arial" w:hAnsi="Arial" w:cs="Arial"/>
              </w:rPr>
            </w:pPr>
          </w:p>
        </w:tc>
        <w:tc>
          <w:tcPr>
            <w:tcW w:w="2520" w:type="dxa"/>
          </w:tcPr>
          <w:p w:rsidR="00DE2132" w:rsidRPr="007214F6" w:rsidRDefault="00DE2132">
            <w:pPr>
              <w:jc w:val="center"/>
              <w:rPr>
                <w:rFonts w:ascii="Arial" w:hAnsi="Arial" w:cs="Arial"/>
              </w:rPr>
            </w:pPr>
          </w:p>
        </w:tc>
        <w:tc>
          <w:tcPr>
            <w:tcW w:w="1200" w:type="dxa"/>
          </w:tcPr>
          <w:p w:rsidR="00DE2132" w:rsidRPr="007214F6" w:rsidRDefault="00DE2132">
            <w:pPr>
              <w:jc w:val="center"/>
              <w:rPr>
                <w:rFonts w:ascii="Arial" w:hAnsi="Arial" w:cs="Arial"/>
              </w:rPr>
            </w:pPr>
          </w:p>
        </w:tc>
      </w:tr>
      <w:tr w:rsidR="007214F6" w:rsidRPr="007214F6" w:rsidTr="00FC2033">
        <w:trPr>
          <w:trHeight w:val="1005"/>
        </w:trPr>
        <w:tc>
          <w:tcPr>
            <w:tcW w:w="2100" w:type="dxa"/>
            <w:vAlign w:val="center"/>
          </w:tcPr>
          <w:p w:rsidR="00DE2132" w:rsidRPr="00FC2033" w:rsidRDefault="00DE2132" w:rsidP="00FC2033">
            <w:pPr>
              <w:rPr>
                <w:rFonts w:ascii="Arial" w:hAnsi="Arial" w:cs="Arial"/>
                <w:sz w:val="20"/>
              </w:rPr>
            </w:pPr>
            <w:r w:rsidRPr="00FC2033">
              <w:rPr>
                <w:rFonts w:ascii="Arial" w:hAnsi="Arial" w:cs="Arial"/>
                <w:sz w:val="20"/>
              </w:rPr>
              <w:t>Service requirements</w:t>
            </w:r>
          </w:p>
        </w:tc>
        <w:tc>
          <w:tcPr>
            <w:tcW w:w="1488" w:type="dxa"/>
          </w:tcPr>
          <w:p w:rsidR="00DE2132" w:rsidRPr="007214F6" w:rsidRDefault="00DE2132">
            <w:pPr>
              <w:spacing w:before="100"/>
              <w:jc w:val="center"/>
              <w:rPr>
                <w:rFonts w:ascii="Arial" w:hAnsi="Arial" w:cs="Arial"/>
                <w:b/>
              </w:rPr>
            </w:pPr>
          </w:p>
        </w:tc>
        <w:tc>
          <w:tcPr>
            <w:tcW w:w="1680" w:type="dxa"/>
          </w:tcPr>
          <w:p w:rsidR="00DE2132" w:rsidRPr="007214F6" w:rsidRDefault="00DE2132">
            <w:pPr>
              <w:jc w:val="center"/>
              <w:rPr>
                <w:rFonts w:ascii="Arial" w:hAnsi="Arial" w:cs="Arial"/>
              </w:rPr>
            </w:pPr>
          </w:p>
        </w:tc>
        <w:tc>
          <w:tcPr>
            <w:tcW w:w="2520" w:type="dxa"/>
          </w:tcPr>
          <w:p w:rsidR="00DE2132" w:rsidRPr="007214F6" w:rsidRDefault="00DE2132">
            <w:pPr>
              <w:jc w:val="center"/>
              <w:rPr>
                <w:rFonts w:ascii="Arial" w:hAnsi="Arial" w:cs="Arial"/>
              </w:rPr>
            </w:pPr>
          </w:p>
        </w:tc>
        <w:tc>
          <w:tcPr>
            <w:tcW w:w="1200" w:type="dxa"/>
          </w:tcPr>
          <w:p w:rsidR="00DE2132" w:rsidRPr="007214F6" w:rsidRDefault="00DE2132">
            <w:pPr>
              <w:jc w:val="center"/>
              <w:rPr>
                <w:rFonts w:ascii="Arial" w:hAnsi="Arial" w:cs="Arial"/>
              </w:rPr>
            </w:pPr>
          </w:p>
        </w:tc>
      </w:tr>
      <w:tr w:rsidR="007214F6" w:rsidRPr="007214F6" w:rsidTr="00FC2033">
        <w:trPr>
          <w:trHeight w:val="1005"/>
        </w:trPr>
        <w:tc>
          <w:tcPr>
            <w:tcW w:w="2100" w:type="dxa"/>
            <w:vAlign w:val="center"/>
          </w:tcPr>
          <w:p w:rsidR="00DE2132" w:rsidRPr="00FC2033" w:rsidRDefault="00DE2132" w:rsidP="00FC2033">
            <w:pPr>
              <w:rPr>
                <w:rFonts w:ascii="Arial" w:hAnsi="Arial" w:cs="Arial"/>
                <w:sz w:val="20"/>
              </w:rPr>
            </w:pPr>
            <w:r w:rsidRPr="00FC2033">
              <w:rPr>
                <w:rFonts w:ascii="Arial" w:hAnsi="Arial" w:cs="Arial"/>
                <w:sz w:val="20"/>
              </w:rPr>
              <w:t>Service availability</w:t>
            </w:r>
          </w:p>
        </w:tc>
        <w:tc>
          <w:tcPr>
            <w:tcW w:w="1488" w:type="dxa"/>
          </w:tcPr>
          <w:p w:rsidR="00DE2132" w:rsidRPr="007214F6" w:rsidRDefault="00DE2132">
            <w:pPr>
              <w:spacing w:before="100"/>
              <w:jc w:val="center"/>
              <w:rPr>
                <w:rFonts w:ascii="Arial" w:hAnsi="Arial" w:cs="Arial"/>
                <w:b/>
              </w:rPr>
            </w:pPr>
          </w:p>
        </w:tc>
        <w:tc>
          <w:tcPr>
            <w:tcW w:w="1680" w:type="dxa"/>
          </w:tcPr>
          <w:p w:rsidR="00DE2132" w:rsidRPr="007214F6" w:rsidRDefault="00DE2132">
            <w:pPr>
              <w:jc w:val="center"/>
              <w:rPr>
                <w:rFonts w:ascii="Arial" w:hAnsi="Arial" w:cs="Arial"/>
              </w:rPr>
            </w:pPr>
          </w:p>
        </w:tc>
        <w:tc>
          <w:tcPr>
            <w:tcW w:w="2520" w:type="dxa"/>
          </w:tcPr>
          <w:p w:rsidR="00DE2132" w:rsidRPr="007214F6" w:rsidRDefault="00DE2132">
            <w:pPr>
              <w:jc w:val="center"/>
              <w:rPr>
                <w:rFonts w:ascii="Arial" w:hAnsi="Arial" w:cs="Arial"/>
              </w:rPr>
            </w:pPr>
          </w:p>
        </w:tc>
        <w:tc>
          <w:tcPr>
            <w:tcW w:w="1200" w:type="dxa"/>
          </w:tcPr>
          <w:p w:rsidR="00DE2132" w:rsidRPr="007214F6" w:rsidRDefault="00DE2132">
            <w:pPr>
              <w:jc w:val="center"/>
              <w:rPr>
                <w:rFonts w:ascii="Arial" w:hAnsi="Arial" w:cs="Arial"/>
              </w:rPr>
            </w:pPr>
          </w:p>
        </w:tc>
      </w:tr>
      <w:tr w:rsidR="007214F6" w:rsidRPr="007214F6" w:rsidTr="00FC2033">
        <w:trPr>
          <w:trHeight w:val="1005"/>
        </w:trPr>
        <w:tc>
          <w:tcPr>
            <w:tcW w:w="2100" w:type="dxa"/>
            <w:vAlign w:val="center"/>
          </w:tcPr>
          <w:p w:rsidR="00DE2132" w:rsidRPr="00FC2033" w:rsidRDefault="00DE2132" w:rsidP="00FC2033">
            <w:pPr>
              <w:pStyle w:val="Footer"/>
              <w:tabs>
                <w:tab w:val="clear" w:pos="4153"/>
                <w:tab w:val="clear" w:pos="8306"/>
              </w:tabs>
              <w:spacing w:before="100" w:after="100"/>
              <w:rPr>
                <w:rFonts w:ascii="Arial" w:hAnsi="Arial" w:cs="Arial"/>
                <w:sz w:val="20"/>
              </w:rPr>
            </w:pPr>
            <w:r w:rsidRPr="00FC2033">
              <w:rPr>
                <w:rFonts w:ascii="Arial" w:hAnsi="Arial" w:cs="Arial"/>
                <w:sz w:val="20"/>
              </w:rPr>
              <w:t>Industrial relations</w:t>
            </w:r>
          </w:p>
        </w:tc>
        <w:tc>
          <w:tcPr>
            <w:tcW w:w="1488" w:type="dxa"/>
          </w:tcPr>
          <w:p w:rsidR="00DE2132" w:rsidRPr="007214F6" w:rsidRDefault="00DE2132">
            <w:pPr>
              <w:spacing w:before="100"/>
              <w:jc w:val="center"/>
              <w:rPr>
                <w:rFonts w:ascii="Arial" w:hAnsi="Arial" w:cs="Arial"/>
                <w:b/>
              </w:rPr>
            </w:pPr>
          </w:p>
        </w:tc>
        <w:tc>
          <w:tcPr>
            <w:tcW w:w="1680" w:type="dxa"/>
          </w:tcPr>
          <w:p w:rsidR="00DE2132" w:rsidRPr="007214F6" w:rsidRDefault="00DE2132">
            <w:pPr>
              <w:jc w:val="center"/>
              <w:rPr>
                <w:rFonts w:ascii="Arial" w:hAnsi="Arial" w:cs="Arial"/>
              </w:rPr>
            </w:pPr>
          </w:p>
        </w:tc>
        <w:tc>
          <w:tcPr>
            <w:tcW w:w="2520" w:type="dxa"/>
          </w:tcPr>
          <w:p w:rsidR="00DE2132" w:rsidRPr="007214F6" w:rsidRDefault="00DE2132">
            <w:pPr>
              <w:jc w:val="center"/>
              <w:rPr>
                <w:rFonts w:ascii="Arial" w:hAnsi="Arial" w:cs="Arial"/>
              </w:rPr>
            </w:pPr>
          </w:p>
        </w:tc>
        <w:tc>
          <w:tcPr>
            <w:tcW w:w="1200" w:type="dxa"/>
          </w:tcPr>
          <w:p w:rsidR="00DE2132" w:rsidRPr="007214F6" w:rsidRDefault="00DE2132">
            <w:pPr>
              <w:jc w:val="center"/>
              <w:rPr>
                <w:rFonts w:ascii="Arial" w:hAnsi="Arial" w:cs="Arial"/>
              </w:rPr>
            </w:pPr>
          </w:p>
        </w:tc>
      </w:tr>
      <w:tr w:rsidR="007214F6" w:rsidRPr="007214F6" w:rsidTr="00FC2033">
        <w:trPr>
          <w:trHeight w:val="1005"/>
        </w:trPr>
        <w:tc>
          <w:tcPr>
            <w:tcW w:w="2100" w:type="dxa"/>
            <w:vAlign w:val="center"/>
          </w:tcPr>
          <w:p w:rsidR="00DE2132" w:rsidRPr="00FC2033" w:rsidRDefault="00DE2132" w:rsidP="00FC2033">
            <w:pPr>
              <w:spacing w:before="100" w:after="100"/>
              <w:rPr>
                <w:rFonts w:ascii="Arial" w:hAnsi="Arial" w:cs="Arial"/>
                <w:sz w:val="20"/>
              </w:rPr>
            </w:pPr>
            <w:r w:rsidRPr="00FC2033">
              <w:rPr>
                <w:rFonts w:ascii="Arial" w:hAnsi="Arial" w:cs="Arial"/>
                <w:sz w:val="20"/>
              </w:rPr>
              <w:t>Financial stability</w:t>
            </w:r>
          </w:p>
        </w:tc>
        <w:tc>
          <w:tcPr>
            <w:tcW w:w="1488" w:type="dxa"/>
          </w:tcPr>
          <w:p w:rsidR="00DE2132" w:rsidRPr="007214F6" w:rsidRDefault="00DE2132">
            <w:pPr>
              <w:spacing w:before="100"/>
              <w:jc w:val="center"/>
              <w:rPr>
                <w:rFonts w:ascii="Arial" w:hAnsi="Arial" w:cs="Arial"/>
                <w:b/>
              </w:rPr>
            </w:pPr>
          </w:p>
        </w:tc>
        <w:tc>
          <w:tcPr>
            <w:tcW w:w="1680" w:type="dxa"/>
          </w:tcPr>
          <w:p w:rsidR="00DE2132" w:rsidRPr="007214F6" w:rsidRDefault="00DE2132">
            <w:pPr>
              <w:jc w:val="center"/>
              <w:rPr>
                <w:rFonts w:ascii="Arial" w:hAnsi="Arial" w:cs="Arial"/>
              </w:rPr>
            </w:pPr>
          </w:p>
        </w:tc>
        <w:tc>
          <w:tcPr>
            <w:tcW w:w="2520" w:type="dxa"/>
          </w:tcPr>
          <w:p w:rsidR="00DE2132" w:rsidRPr="007214F6" w:rsidRDefault="00DE2132">
            <w:pPr>
              <w:jc w:val="center"/>
              <w:rPr>
                <w:rFonts w:ascii="Arial" w:hAnsi="Arial" w:cs="Arial"/>
              </w:rPr>
            </w:pPr>
          </w:p>
        </w:tc>
        <w:tc>
          <w:tcPr>
            <w:tcW w:w="1200" w:type="dxa"/>
          </w:tcPr>
          <w:p w:rsidR="00DE2132" w:rsidRPr="007214F6" w:rsidRDefault="00DE2132">
            <w:pPr>
              <w:jc w:val="center"/>
              <w:rPr>
                <w:rFonts w:ascii="Arial" w:hAnsi="Arial" w:cs="Arial"/>
              </w:rPr>
            </w:pPr>
          </w:p>
        </w:tc>
      </w:tr>
      <w:tr w:rsidR="007214F6" w:rsidRPr="007214F6" w:rsidTr="00FC2033">
        <w:trPr>
          <w:trHeight w:val="1005"/>
        </w:trPr>
        <w:tc>
          <w:tcPr>
            <w:tcW w:w="2100" w:type="dxa"/>
            <w:vAlign w:val="center"/>
          </w:tcPr>
          <w:p w:rsidR="00DE2132" w:rsidRPr="00FC2033" w:rsidRDefault="00DE2132" w:rsidP="00FC2033">
            <w:pPr>
              <w:spacing w:before="100" w:after="100"/>
              <w:rPr>
                <w:rFonts w:ascii="Arial" w:hAnsi="Arial" w:cs="Arial"/>
                <w:sz w:val="20"/>
              </w:rPr>
            </w:pPr>
            <w:r w:rsidRPr="00FC2033">
              <w:rPr>
                <w:rFonts w:ascii="Arial" w:hAnsi="Arial" w:cs="Arial"/>
                <w:sz w:val="20"/>
              </w:rPr>
              <w:t>Cost structures</w:t>
            </w:r>
          </w:p>
        </w:tc>
        <w:tc>
          <w:tcPr>
            <w:tcW w:w="1488" w:type="dxa"/>
          </w:tcPr>
          <w:p w:rsidR="00DE2132" w:rsidRPr="007214F6" w:rsidRDefault="00DE2132">
            <w:pPr>
              <w:spacing w:before="100"/>
              <w:jc w:val="center"/>
              <w:rPr>
                <w:rFonts w:ascii="Arial" w:hAnsi="Arial" w:cs="Arial"/>
                <w:b/>
              </w:rPr>
            </w:pPr>
          </w:p>
        </w:tc>
        <w:tc>
          <w:tcPr>
            <w:tcW w:w="1680" w:type="dxa"/>
          </w:tcPr>
          <w:p w:rsidR="00DE2132" w:rsidRPr="007214F6" w:rsidRDefault="00DE2132">
            <w:pPr>
              <w:jc w:val="center"/>
              <w:rPr>
                <w:rFonts w:ascii="Arial" w:hAnsi="Arial" w:cs="Arial"/>
              </w:rPr>
            </w:pPr>
          </w:p>
        </w:tc>
        <w:tc>
          <w:tcPr>
            <w:tcW w:w="2520" w:type="dxa"/>
          </w:tcPr>
          <w:p w:rsidR="00DE2132" w:rsidRPr="007214F6" w:rsidRDefault="00DE2132">
            <w:pPr>
              <w:jc w:val="center"/>
              <w:rPr>
                <w:rFonts w:ascii="Arial" w:hAnsi="Arial" w:cs="Arial"/>
              </w:rPr>
            </w:pPr>
          </w:p>
        </w:tc>
        <w:tc>
          <w:tcPr>
            <w:tcW w:w="1200" w:type="dxa"/>
          </w:tcPr>
          <w:p w:rsidR="00DE2132" w:rsidRPr="007214F6" w:rsidRDefault="00DE2132">
            <w:pPr>
              <w:jc w:val="center"/>
              <w:rPr>
                <w:rFonts w:ascii="Arial" w:hAnsi="Arial" w:cs="Arial"/>
              </w:rPr>
            </w:pPr>
          </w:p>
        </w:tc>
      </w:tr>
      <w:tr w:rsidR="007214F6" w:rsidRPr="007214F6" w:rsidTr="00FC2033">
        <w:trPr>
          <w:trHeight w:val="1005"/>
        </w:trPr>
        <w:tc>
          <w:tcPr>
            <w:tcW w:w="2100" w:type="dxa"/>
            <w:vAlign w:val="center"/>
          </w:tcPr>
          <w:p w:rsidR="00DE2132" w:rsidRPr="00FC2033" w:rsidRDefault="00DE2132" w:rsidP="00FC2033">
            <w:pPr>
              <w:spacing w:before="100" w:after="100"/>
              <w:rPr>
                <w:rFonts w:ascii="Arial" w:hAnsi="Arial" w:cs="Arial"/>
                <w:sz w:val="20"/>
              </w:rPr>
            </w:pPr>
            <w:r w:rsidRPr="00FC2033">
              <w:rPr>
                <w:rFonts w:ascii="Arial" w:hAnsi="Arial" w:cs="Arial"/>
                <w:sz w:val="20"/>
              </w:rPr>
              <w:t>Relationships</w:t>
            </w:r>
          </w:p>
        </w:tc>
        <w:tc>
          <w:tcPr>
            <w:tcW w:w="1488" w:type="dxa"/>
          </w:tcPr>
          <w:p w:rsidR="00DE2132" w:rsidRPr="007214F6" w:rsidRDefault="00DE2132">
            <w:pPr>
              <w:spacing w:before="100"/>
              <w:jc w:val="center"/>
              <w:rPr>
                <w:rFonts w:ascii="Arial" w:hAnsi="Arial" w:cs="Arial"/>
                <w:b/>
              </w:rPr>
            </w:pPr>
          </w:p>
        </w:tc>
        <w:tc>
          <w:tcPr>
            <w:tcW w:w="1680" w:type="dxa"/>
          </w:tcPr>
          <w:p w:rsidR="00DE2132" w:rsidRPr="007214F6" w:rsidRDefault="00DE2132">
            <w:pPr>
              <w:jc w:val="center"/>
              <w:rPr>
                <w:rFonts w:ascii="Arial" w:hAnsi="Arial" w:cs="Arial"/>
              </w:rPr>
            </w:pPr>
          </w:p>
        </w:tc>
        <w:tc>
          <w:tcPr>
            <w:tcW w:w="2520" w:type="dxa"/>
          </w:tcPr>
          <w:p w:rsidR="00DE2132" w:rsidRPr="007214F6" w:rsidRDefault="00DE2132">
            <w:pPr>
              <w:jc w:val="center"/>
              <w:rPr>
                <w:rFonts w:ascii="Arial" w:hAnsi="Arial" w:cs="Arial"/>
              </w:rPr>
            </w:pPr>
          </w:p>
        </w:tc>
        <w:tc>
          <w:tcPr>
            <w:tcW w:w="1200" w:type="dxa"/>
          </w:tcPr>
          <w:p w:rsidR="00DE2132" w:rsidRPr="007214F6" w:rsidRDefault="00DE2132">
            <w:pPr>
              <w:jc w:val="center"/>
              <w:rPr>
                <w:rFonts w:ascii="Arial" w:hAnsi="Arial" w:cs="Arial"/>
              </w:rPr>
            </w:pPr>
          </w:p>
        </w:tc>
      </w:tr>
      <w:tr w:rsidR="007214F6" w:rsidRPr="007214F6" w:rsidTr="00FC2033">
        <w:trPr>
          <w:trHeight w:val="1005"/>
        </w:trPr>
        <w:tc>
          <w:tcPr>
            <w:tcW w:w="2100" w:type="dxa"/>
            <w:vAlign w:val="center"/>
          </w:tcPr>
          <w:p w:rsidR="00DE2132" w:rsidRPr="00FC2033" w:rsidRDefault="00DE2132" w:rsidP="00FC2033">
            <w:pPr>
              <w:spacing w:before="100" w:after="100"/>
              <w:rPr>
                <w:rFonts w:ascii="Arial" w:hAnsi="Arial" w:cs="Arial"/>
                <w:sz w:val="20"/>
              </w:rPr>
            </w:pPr>
            <w:r w:rsidRPr="00FC2033">
              <w:rPr>
                <w:rFonts w:ascii="Arial" w:hAnsi="Arial" w:cs="Arial"/>
                <w:sz w:val="20"/>
              </w:rPr>
              <w:t>Other</w:t>
            </w:r>
          </w:p>
        </w:tc>
        <w:tc>
          <w:tcPr>
            <w:tcW w:w="1488" w:type="dxa"/>
          </w:tcPr>
          <w:p w:rsidR="00DE2132" w:rsidRPr="007214F6" w:rsidRDefault="00DE2132">
            <w:pPr>
              <w:spacing w:before="100"/>
              <w:jc w:val="center"/>
              <w:rPr>
                <w:rFonts w:ascii="Arial" w:hAnsi="Arial" w:cs="Arial"/>
                <w:b/>
              </w:rPr>
            </w:pPr>
          </w:p>
        </w:tc>
        <w:tc>
          <w:tcPr>
            <w:tcW w:w="1680" w:type="dxa"/>
          </w:tcPr>
          <w:p w:rsidR="00DE2132" w:rsidRPr="007214F6" w:rsidRDefault="00DE2132">
            <w:pPr>
              <w:jc w:val="center"/>
              <w:rPr>
                <w:rFonts w:ascii="Arial" w:hAnsi="Arial" w:cs="Arial"/>
              </w:rPr>
            </w:pPr>
          </w:p>
        </w:tc>
        <w:tc>
          <w:tcPr>
            <w:tcW w:w="2520" w:type="dxa"/>
          </w:tcPr>
          <w:p w:rsidR="00DE2132" w:rsidRPr="007214F6" w:rsidRDefault="00DE2132">
            <w:pPr>
              <w:jc w:val="center"/>
              <w:rPr>
                <w:rFonts w:ascii="Arial" w:hAnsi="Arial" w:cs="Arial"/>
              </w:rPr>
            </w:pPr>
          </w:p>
        </w:tc>
        <w:tc>
          <w:tcPr>
            <w:tcW w:w="1200" w:type="dxa"/>
          </w:tcPr>
          <w:p w:rsidR="00DE2132" w:rsidRPr="007214F6" w:rsidRDefault="00DE2132">
            <w:pPr>
              <w:jc w:val="center"/>
              <w:rPr>
                <w:rFonts w:ascii="Arial" w:hAnsi="Arial" w:cs="Arial"/>
              </w:rPr>
            </w:pPr>
          </w:p>
        </w:tc>
      </w:tr>
    </w:tbl>
    <w:p w:rsidR="00DE2132" w:rsidRPr="007214F6" w:rsidRDefault="00DE2132">
      <w:pPr>
        <w:rPr>
          <w:rFonts w:ascii="Arial" w:hAnsi="Arial" w:cs="Arial"/>
        </w:rPr>
      </w:pPr>
    </w:p>
    <w:p w:rsidR="00DE2132" w:rsidRPr="007214F6" w:rsidRDefault="00DE2132">
      <w:pPr>
        <w:rPr>
          <w:rFonts w:ascii="Arial" w:hAnsi="Arial" w:cs="Arial"/>
        </w:rPr>
      </w:pPr>
      <w:r w:rsidRPr="007214F6">
        <w:rPr>
          <w:rFonts w:ascii="Arial" w:hAnsi="Arial" w:cs="Arial"/>
        </w:rPr>
        <w:br w:type="page"/>
      </w:r>
    </w:p>
    <w:p w:rsidR="00DE2132" w:rsidRPr="007214F6" w:rsidRDefault="00DE2132">
      <w:pPr>
        <w:jc w:val="center"/>
        <w:rPr>
          <w:rFonts w:ascii="Arial" w:hAnsi="Arial" w:cs="Arial"/>
          <w:b/>
          <w:sz w:val="36"/>
          <w:u w:val="single"/>
        </w:rPr>
      </w:pPr>
      <w:r w:rsidRPr="007214F6">
        <w:rPr>
          <w:rFonts w:ascii="Arial" w:hAnsi="Arial" w:cs="Arial"/>
          <w:b/>
          <w:sz w:val="36"/>
          <w:u w:val="single"/>
        </w:rPr>
        <w:lastRenderedPageBreak/>
        <w:t>Supply Positioning</w:t>
      </w:r>
    </w:p>
    <w:p w:rsidR="00DE2132" w:rsidRPr="007214F6" w:rsidRDefault="00DE2132">
      <w:pPr>
        <w:rPr>
          <w:rFonts w:ascii="Arial" w:hAnsi="Arial" w:cs="Arial"/>
        </w:rPr>
      </w:pPr>
    </w:p>
    <w:p w:rsidR="00DE2132" w:rsidRPr="007214F6" w:rsidRDefault="00DE2132">
      <w:pPr>
        <w:rPr>
          <w:rFonts w:ascii="Arial" w:hAnsi="Arial" w:cs="Arial"/>
        </w:rPr>
      </w:pPr>
    </w:p>
    <w:p w:rsidR="00DE2132" w:rsidRDefault="00A1685E">
      <w:pPr>
        <w:pStyle w:val="BodyText3"/>
        <w:rPr>
          <w:rFonts w:ascii="Arial" w:hAnsi="Arial" w:cs="Arial"/>
        </w:rPr>
      </w:pPr>
      <w:r w:rsidRPr="006911A3">
        <w:rPr>
          <w:rFonts w:ascii="Arial" w:hAnsi="Arial" w:cs="Arial"/>
          <w:i w:val="0"/>
          <w:noProof/>
          <w:lang w:val="en-AU" w:eastAsia="en-AU"/>
        </w:rPr>
        <mc:AlternateContent>
          <mc:Choice Requires="wps">
            <w:drawing>
              <wp:anchor distT="0" distB="0" distL="114300" distR="114300" simplePos="0" relativeHeight="251674624" behindDoc="0" locked="0" layoutInCell="0" allowOverlap="1" wp14:anchorId="32F68E9F" wp14:editId="37CA3A76">
                <wp:simplePos x="0" y="0"/>
                <wp:positionH relativeFrom="page">
                  <wp:posOffset>1466533</wp:posOffset>
                </wp:positionH>
                <wp:positionV relativeFrom="paragraph">
                  <wp:posOffset>319722</wp:posOffset>
                </wp:positionV>
                <wp:extent cx="416877" cy="630875"/>
                <wp:effectExtent l="0" t="68898" r="0" b="66992"/>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6877" cy="63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85E" w:rsidRPr="00A1685E" w:rsidRDefault="00A1685E" w:rsidP="00A1685E">
                            <w:pPr>
                              <w:jc w:val="center"/>
                              <w:rPr>
                                <w:rFonts w:ascii="Arial" w:hAnsi="Arial" w:cs="Arial"/>
                                <w:b/>
                              </w:rPr>
                            </w:pPr>
                            <w:r w:rsidRPr="00A1685E">
                              <w:rPr>
                                <w:rFonts w:ascii="Arial" w:hAnsi="Arial" w:cs="Arial"/>
                                <w:b/>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68E9F" id="_x0000_t202" coordsize="21600,21600" o:spt="202" path="m,l,21600r21600,l21600,xe">
                <v:stroke joinstyle="miter"/>
                <v:path gradientshapeok="t" o:connecttype="rect"/>
              </v:shapetype>
              <v:shape id="Text Box 16" o:spid="_x0000_s1026" type="#_x0000_t202" style="position:absolute;margin-left:115.5pt;margin-top:25.15pt;width:32.8pt;height:49.7pt;rotation:-90;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" o:allowincell="f" filled="f" stroked="f">
                <v:textbox>
                  <w:txbxContent>
                    <w:p w:rsidR="00A1685E" w:rsidRPr="00A1685E" w:rsidRDefault="00A1685E" w:rsidP="00A1685E">
                      <w:pPr>
                        <w:jc w:val="center"/>
                        <w:rPr>
                          <w:rFonts w:ascii="Arial" w:hAnsi="Arial" w:cs="Arial"/>
                          <w:b/>
                        </w:rPr>
                      </w:pPr>
                      <w:r w:rsidRPr="00A1685E">
                        <w:rPr>
                          <w:rFonts w:ascii="Arial" w:hAnsi="Arial" w:cs="Arial"/>
                          <w:b/>
                        </w:rPr>
                        <w:t>High</w:t>
                      </w:r>
                    </w:p>
                  </w:txbxContent>
                </v:textbox>
                <w10:wrap anchorx="page"/>
              </v:shape>
            </w:pict>
          </mc:Fallback>
        </mc:AlternateContent>
      </w:r>
      <w:r w:rsidR="00DE2132" w:rsidRPr="007214F6">
        <w:rPr>
          <w:rFonts w:ascii="Arial" w:hAnsi="Arial" w:cs="Arial"/>
        </w:rPr>
        <w:t>Where does the selected category fit within the grid and what goals are to be applicable for the future supply arrangement?</w:t>
      </w:r>
    </w:p>
    <w:p w:rsidR="00FF3179" w:rsidRDefault="00A1685E">
      <w:pPr>
        <w:pStyle w:val="BodyText3"/>
        <w:rPr>
          <w:rFonts w:ascii="Arial" w:hAnsi="Arial" w:cs="Arial"/>
          <w:i w:val="0"/>
        </w:rPr>
      </w:pPr>
      <w:r w:rsidRPr="006911A3">
        <w:rPr>
          <w:rFonts w:ascii="Arial" w:hAnsi="Arial" w:cs="Arial"/>
          <w:i w:val="0"/>
          <w:noProof/>
          <w:lang w:val="en-AU" w:eastAsia="en-AU"/>
        </w:rPr>
        <mc:AlternateContent>
          <mc:Choice Requires="wps">
            <w:drawing>
              <wp:anchor distT="0" distB="0" distL="114300" distR="114300" simplePos="0" relativeHeight="251676672" behindDoc="0" locked="0" layoutInCell="0" allowOverlap="1" wp14:anchorId="20345110" wp14:editId="12169401">
                <wp:simplePos x="0" y="0"/>
                <wp:positionH relativeFrom="page">
                  <wp:posOffset>1487803</wp:posOffset>
                </wp:positionH>
                <wp:positionV relativeFrom="paragraph">
                  <wp:posOffset>2760027</wp:posOffset>
                </wp:positionV>
                <wp:extent cx="416877" cy="630875"/>
                <wp:effectExtent l="0" t="68898" r="0" b="66992"/>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6877" cy="63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85E" w:rsidRPr="00A1685E" w:rsidRDefault="00A1685E" w:rsidP="00A1685E">
                            <w:pPr>
                              <w:jc w:val="center"/>
                              <w:rPr>
                                <w:rFonts w:ascii="Arial" w:hAnsi="Arial" w:cs="Arial"/>
                                <w:b/>
                              </w:rPr>
                            </w:pPr>
                            <w:r>
                              <w:rPr>
                                <w:rFonts w:ascii="Arial" w:hAnsi="Arial" w:cs="Arial"/>
                                <w:b/>
                              </w:rP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45110" id="_x0000_s1027" type="#_x0000_t202" style="position:absolute;margin-left:117.15pt;margin-top:217.3pt;width:32.8pt;height:49.7pt;rotation:-90;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" o:allowincell="f" filled="f" stroked="f">
                <v:textbox>
                  <w:txbxContent>
                    <w:p w:rsidR="00A1685E" w:rsidRPr="00A1685E" w:rsidRDefault="00A1685E" w:rsidP="00A1685E">
                      <w:pPr>
                        <w:jc w:val="center"/>
                        <w:rPr>
                          <w:rFonts w:ascii="Arial" w:hAnsi="Arial" w:cs="Arial"/>
                          <w:b/>
                        </w:rPr>
                      </w:pPr>
                      <w:r>
                        <w:rPr>
                          <w:rFonts w:ascii="Arial" w:hAnsi="Arial" w:cs="Arial"/>
                          <w:b/>
                        </w:rPr>
                        <w:t>Low</w:t>
                      </w:r>
                    </w:p>
                  </w:txbxContent>
                </v:textbox>
                <w10:wrap anchorx="page"/>
              </v:shape>
            </w:pict>
          </mc:Fallback>
        </mc:AlternateContent>
      </w:r>
      <w:r w:rsidRPr="006911A3">
        <w:rPr>
          <w:rFonts w:ascii="Arial" w:hAnsi="Arial" w:cs="Arial"/>
          <w:i w:val="0"/>
          <w:noProof/>
          <w:lang w:val="en-AU" w:eastAsia="en-AU"/>
        </w:rPr>
        <mc:AlternateContent>
          <mc:Choice Requires="wps">
            <w:drawing>
              <wp:anchor distT="0" distB="0" distL="114300" distR="114300" simplePos="0" relativeHeight="251672576" behindDoc="0" locked="0" layoutInCell="0" allowOverlap="1" wp14:anchorId="07389EE4" wp14:editId="223450F8">
                <wp:simplePos x="0" y="0"/>
                <wp:positionH relativeFrom="page">
                  <wp:posOffset>6162359</wp:posOffset>
                </wp:positionH>
                <wp:positionV relativeFrom="paragraph">
                  <wp:posOffset>3083878</wp:posOffset>
                </wp:positionV>
                <wp:extent cx="416877" cy="630875"/>
                <wp:effectExtent l="0" t="68898" r="0" b="66992"/>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6877" cy="63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85E" w:rsidRPr="00A1685E" w:rsidRDefault="00A1685E" w:rsidP="00A1685E">
                            <w:pPr>
                              <w:jc w:val="center"/>
                              <w:rPr>
                                <w:rFonts w:ascii="Arial" w:hAnsi="Arial" w:cs="Arial"/>
                                <w:b/>
                              </w:rPr>
                            </w:pPr>
                            <w:r w:rsidRPr="00A1685E">
                              <w:rPr>
                                <w:rFonts w:ascii="Arial" w:hAnsi="Arial" w:cs="Arial"/>
                                <w:b/>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89EE4" id="_x0000_s1028" type="#_x0000_t202" style="position:absolute;margin-left:485.25pt;margin-top:242.85pt;width:32.8pt;height:49.7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" o:allowincell="f" filled="f" stroked="f">
                <v:textbox>
                  <w:txbxContent>
                    <w:p w:rsidR="00A1685E" w:rsidRPr="00A1685E" w:rsidRDefault="00A1685E" w:rsidP="00A1685E">
                      <w:pPr>
                        <w:jc w:val="center"/>
                        <w:rPr>
                          <w:rFonts w:ascii="Arial" w:hAnsi="Arial" w:cs="Arial"/>
                          <w:b/>
                        </w:rPr>
                      </w:pPr>
                      <w:r w:rsidRPr="00A1685E">
                        <w:rPr>
                          <w:rFonts w:ascii="Arial" w:hAnsi="Arial" w:cs="Arial"/>
                          <w:b/>
                        </w:rPr>
                        <w:t>High</w:t>
                      </w:r>
                    </w:p>
                  </w:txbxContent>
                </v:textbox>
                <w10:wrap anchorx="page"/>
              </v:shape>
            </w:pict>
          </mc:Fallback>
        </mc:AlternateContent>
      </w:r>
      <w:r w:rsidR="006911A3" w:rsidRPr="006911A3">
        <w:rPr>
          <w:rFonts w:ascii="Arial" w:hAnsi="Arial" w:cs="Arial"/>
          <w:i w:val="0"/>
          <w:noProof/>
          <w:lang w:val="en-AU" w:eastAsia="en-AU"/>
        </w:rPr>
        <mc:AlternateContent>
          <mc:Choice Requires="wps">
            <w:drawing>
              <wp:anchor distT="0" distB="0" distL="114300" distR="114300" simplePos="0" relativeHeight="251670528" behindDoc="0" locked="0" layoutInCell="0" allowOverlap="1" wp14:anchorId="4C130027" wp14:editId="0FF9ABA4">
                <wp:simplePos x="0" y="0"/>
                <wp:positionH relativeFrom="column">
                  <wp:posOffset>2735102</wp:posOffset>
                </wp:positionH>
                <wp:positionV relativeFrom="paragraph">
                  <wp:posOffset>2440499</wp:posOffset>
                </wp:positionV>
                <wp:extent cx="330001" cy="2277110"/>
                <wp:effectExtent l="0" t="935672" r="0" b="944563"/>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30001" cy="227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1A3" w:rsidRPr="00DF015F" w:rsidRDefault="006911A3" w:rsidP="006911A3">
                            <w:pPr>
                              <w:jc w:val="center"/>
                              <w:rPr>
                                <w:rFonts w:ascii="Arial" w:hAnsi="Arial" w:cs="Arial"/>
                              </w:rPr>
                            </w:pPr>
                            <w:r w:rsidRPr="007214F6">
                              <w:rPr>
                                <w:rFonts w:ascii="Arial" w:hAnsi="Arial" w:cs="Arial"/>
                              </w:rPr>
                              <w:t>$ RELATIVE VALUE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30027" id="_x0000_s1029" type="#_x0000_t202" style="position:absolute;margin-left:215.35pt;margin-top:192.15pt;width:26pt;height:179.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" o:allowincell="f" filled="f" stroked="f">
                <v:textbox>
                  <w:txbxContent>
                    <w:p w:rsidR="006911A3" w:rsidRPr="00DF015F" w:rsidRDefault="006911A3" w:rsidP="006911A3">
                      <w:pPr>
                        <w:jc w:val="center"/>
                        <w:rPr>
                          <w:rFonts w:ascii="Arial" w:hAnsi="Arial" w:cs="Arial"/>
                        </w:rPr>
                      </w:pPr>
                      <w:r w:rsidRPr="007214F6">
                        <w:rPr>
                          <w:rFonts w:ascii="Arial" w:hAnsi="Arial" w:cs="Arial"/>
                        </w:rPr>
                        <w:t>$ RELATIVE VALUE</w:t>
                      </w:r>
                    </w:p>
                  </w:txbxContent>
                </v:textbox>
              </v:shape>
            </w:pict>
          </mc:Fallback>
        </mc:AlternateContent>
      </w:r>
      <w:r w:rsidR="006911A3" w:rsidRPr="007214F6">
        <w:rPr>
          <w:rFonts w:ascii="Arial" w:hAnsi="Arial" w:cs="Arial"/>
          <w:noProof/>
          <w:sz w:val="20"/>
          <w:lang w:val="en-AU" w:eastAsia="en-AU"/>
        </w:rPr>
        <mc:AlternateContent>
          <mc:Choice Requires="wps">
            <w:drawing>
              <wp:anchor distT="0" distB="0" distL="114300" distR="114300" simplePos="0" relativeHeight="251664384" behindDoc="0" locked="0" layoutInCell="0" allowOverlap="1" wp14:anchorId="783A7363" wp14:editId="7569A1BC">
                <wp:simplePos x="0" y="0"/>
                <wp:positionH relativeFrom="column">
                  <wp:posOffset>244816</wp:posOffset>
                </wp:positionH>
                <wp:positionV relativeFrom="paragraph">
                  <wp:posOffset>551844</wp:posOffset>
                </wp:positionV>
                <wp:extent cx="419100" cy="2277110"/>
                <wp:effectExtent l="0" t="0" r="0" b="889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19100" cy="227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132" w:rsidRPr="00DF015F" w:rsidRDefault="00DE2132">
                            <w:pPr>
                              <w:jc w:val="center"/>
                              <w:rPr>
                                <w:rFonts w:ascii="Arial" w:hAnsi="Arial" w:cs="Arial"/>
                              </w:rPr>
                            </w:pPr>
                            <w:r w:rsidRPr="00DF015F">
                              <w:rPr>
                                <w:rFonts w:ascii="Arial" w:hAnsi="Arial" w:cs="Arial"/>
                              </w:rPr>
                              <w:t>RISK OR EXPOSURE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A7363" id="_x0000_s1030" type="#_x0000_t202" style="position:absolute;margin-left:19.3pt;margin-top:43.45pt;width:33pt;height:179.3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" o:allowincell="f" filled="f" stroked="f">
                <v:textbox style="layout-flow:vertical;mso-layout-flow-alt:bottom-to-top">
                  <w:txbxContent>
                    <w:p w:rsidR="00DE2132" w:rsidRPr="00DF015F" w:rsidRDefault="00DE2132">
                      <w:pPr>
                        <w:jc w:val="center"/>
                        <w:rPr>
                          <w:rFonts w:ascii="Arial" w:hAnsi="Arial" w:cs="Arial"/>
                        </w:rPr>
                      </w:pPr>
                      <w:r w:rsidRPr="00DF015F">
                        <w:rPr>
                          <w:rFonts w:ascii="Arial" w:hAnsi="Arial" w:cs="Arial"/>
                        </w:rPr>
                        <w:t>RISK OR EXPOSURE</w:t>
                      </w:r>
                    </w:p>
                  </w:txbxContent>
                </v:textbox>
              </v:shape>
            </w:pict>
          </mc:Fallback>
        </mc:AlternateContent>
      </w:r>
      <w:r w:rsidR="006911A3" w:rsidRPr="007214F6">
        <w:rPr>
          <w:rFonts w:ascii="Arial" w:hAnsi="Arial" w:cs="Arial"/>
          <w:noProof/>
          <w:lang w:val="en-AU" w:eastAsia="en-AU"/>
        </w:rPr>
        <mc:AlternateContent>
          <mc:Choice Requires="wps">
            <w:drawing>
              <wp:anchor distT="0" distB="0" distL="114300" distR="114300" simplePos="0" relativeHeight="251650048" behindDoc="0" locked="0" layoutInCell="0" allowOverlap="1" wp14:anchorId="706EA467" wp14:editId="5FA5EE0A">
                <wp:simplePos x="0" y="0"/>
                <wp:positionH relativeFrom="column">
                  <wp:posOffset>654685</wp:posOffset>
                </wp:positionH>
                <wp:positionV relativeFrom="paragraph">
                  <wp:posOffset>722156</wp:posOffset>
                </wp:positionV>
                <wp:extent cx="635" cy="2011045"/>
                <wp:effectExtent l="38100" t="38100" r="75565" b="2730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1104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A35494" id="Line 2"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56.85pt" to="51.6pt,2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" o:allowincell="f">
                <v:stroke startarrowwidth="narrow" startarrowlength="short" endarrow="block" endarrowwidth="narrow" endarrowlength="short"/>
              </v:line>
            </w:pict>
          </mc:Fallback>
        </mc:AlternateContent>
      </w:r>
    </w:p>
    <w:tbl>
      <w:tblPr>
        <w:tblStyle w:val="TableGrid"/>
        <w:tblW w:w="0" w:type="auto"/>
        <w:tblInd w:w="1271" w:type="dxa"/>
        <w:tblLook w:val="04A0" w:firstRow="1" w:lastRow="0" w:firstColumn="1" w:lastColumn="0" w:noHBand="0" w:noVBand="1"/>
      </w:tblPr>
      <w:tblGrid>
        <w:gridCol w:w="3544"/>
        <w:gridCol w:w="3488"/>
      </w:tblGrid>
      <w:tr w:rsidR="00FF3179" w:rsidTr="00FF3179">
        <w:trPr>
          <w:trHeight w:val="468"/>
        </w:trPr>
        <w:tc>
          <w:tcPr>
            <w:tcW w:w="3544" w:type="dxa"/>
            <w:shd w:val="clear" w:color="auto" w:fill="F2F2F2" w:themeFill="background1" w:themeFillShade="F2"/>
            <w:vAlign w:val="center"/>
          </w:tcPr>
          <w:p w:rsidR="00FF3179" w:rsidRPr="00FF3179" w:rsidRDefault="00FF3179" w:rsidP="00FF3179">
            <w:pPr>
              <w:pStyle w:val="BodyText3"/>
              <w:jc w:val="center"/>
              <w:rPr>
                <w:rFonts w:ascii="Arial" w:hAnsi="Arial" w:cs="Arial"/>
                <w:b/>
                <w:i w:val="0"/>
              </w:rPr>
            </w:pPr>
            <w:r w:rsidRPr="00FF3179">
              <w:rPr>
                <w:rFonts w:ascii="Arial" w:hAnsi="Arial" w:cs="Arial"/>
                <w:b/>
                <w:i w:val="0"/>
              </w:rPr>
              <w:t>STRATEGIC SECURITY</w:t>
            </w:r>
          </w:p>
        </w:tc>
        <w:tc>
          <w:tcPr>
            <w:tcW w:w="3488" w:type="dxa"/>
            <w:shd w:val="clear" w:color="auto" w:fill="F2F2F2" w:themeFill="background1" w:themeFillShade="F2"/>
            <w:vAlign w:val="center"/>
          </w:tcPr>
          <w:p w:rsidR="00FF3179" w:rsidRPr="00FF3179" w:rsidRDefault="00FF3179" w:rsidP="00FF3179">
            <w:pPr>
              <w:pStyle w:val="BodyText3"/>
              <w:jc w:val="center"/>
              <w:rPr>
                <w:rFonts w:ascii="Arial" w:hAnsi="Arial" w:cs="Arial"/>
                <w:b/>
                <w:i w:val="0"/>
              </w:rPr>
            </w:pPr>
            <w:r w:rsidRPr="00FF3179">
              <w:rPr>
                <w:rFonts w:ascii="Arial" w:hAnsi="Arial" w:cs="Arial"/>
                <w:b/>
                <w:i w:val="0"/>
              </w:rPr>
              <w:t>STRATEGIC CRITICAL</w:t>
            </w:r>
          </w:p>
        </w:tc>
      </w:tr>
      <w:tr w:rsidR="00FF3179" w:rsidTr="006911A3">
        <w:trPr>
          <w:trHeight w:val="1836"/>
        </w:trPr>
        <w:tc>
          <w:tcPr>
            <w:tcW w:w="3544" w:type="dxa"/>
          </w:tcPr>
          <w:p w:rsidR="00FF3179" w:rsidRPr="006911A3" w:rsidRDefault="00FF3179">
            <w:pPr>
              <w:pStyle w:val="BodyText3"/>
              <w:rPr>
                <w:rFonts w:ascii="Arial" w:hAnsi="Arial" w:cs="Arial"/>
                <w:i w:val="0"/>
                <w:sz w:val="22"/>
              </w:rPr>
            </w:pPr>
            <w:r w:rsidRPr="006911A3">
              <w:rPr>
                <w:rFonts w:ascii="Arial" w:hAnsi="Arial" w:cs="Arial"/>
                <w:i w:val="0"/>
                <w:sz w:val="22"/>
              </w:rPr>
              <w:t>Long-term contracts</w:t>
            </w:r>
          </w:p>
          <w:p w:rsidR="00FF3179" w:rsidRPr="006911A3" w:rsidRDefault="00FF3179">
            <w:pPr>
              <w:pStyle w:val="BodyText3"/>
              <w:rPr>
                <w:rFonts w:ascii="Arial" w:hAnsi="Arial" w:cs="Arial"/>
                <w:i w:val="0"/>
                <w:sz w:val="22"/>
              </w:rPr>
            </w:pPr>
            <w:r w:rsidRPr="006911A3">
              <w:rPr>
                <w:rFonts w:ascii="Arial" w:hAnsi="Arial" w:cs="Arial"/>
                <w:i w:val="0"/>
                <w:sz w:val="22"/>
              </w:rPr>
              <w:t>Cost insensitive</w:t>
            </w:r>
          </w:p>
          <w:p w:rsidR="00FF3179" w:rsidRPr="006911A3" w:rsidRDefault="00FF3179">
            <w:pPr>
              <w:pStyle w:val="BodyText3"/>
              <w:rPr>
                <w:rFonts w:ascii="Arial" w:hAnsi="Arial" w:cs="Arial"/>
                <w:i w:val="0"/>
                <w:sz w:val="22"/>
              </w:rPr>
            </w:pPr>
            <w:r w:rsidRPr="006911A3">
              <w:rPr>
                <w:rFonts w:ascii="Arial" w:hAnsi="Arial" w:cs="Arial"/>
                <w:i w:val="0"/>
                <w:sz w:val="22"/>
              </w:rPr>
              <w:t>Joint stock holding</w:t>
            </w:r>
          </w:p>
          <w:p w:rsidR="00FF3179" w:rsidRPr="006911A3" w:rsidRDefault="00FF3179">
            <w:pPr>
              <w:pStyle w:val="BodyText3"/>
              <w:rPr>
                <w:rFonts w:ascii="Arial" w:hAnsi="Arial" w:cs="Arial"/>
                <w:i w:val="0"/>
                <w:sz w:val="22"/>
              </w:rPr>
            </w:pPr>
            <w:r w:rsidRPr="006911A3">
              <w:rPr>
                <w:rFonts w:ascii="Arial" w:hAnsi="Arial" w:cs="Arial"/>
                <w:i w:val="0"/>
                <w:sz w:val="22"/>
              </w:rPr>
              <w:t>Alternative products</w:t>
            </w:r>
          </w:p>
          <w:p w:rsidR="00FF3179" w:rsidRPr="006911A3" w:rsidRDefault="00FF3179">
            <w:pPr>
              <w:pStyle w:val="BodyText3"/>
              <w:rPr>
                <w:rFonts w:ascii="Arial" w:hAnsi="Arial" w:cs="Arial"/>
                <w:i w:val="0"/>
                <w:sz w:val="22"/>
              </w:rPr>
            </w:pPr>
            <w:r w:rsidRPr="006911A3">
              <w:rPr>
                <w:rFonts w:ascii="Arial" w:hAnsi="Arial" w:cs="Arial"/>
                <w:i w:val="0"/>
                <w:sz w:val="22"/>
              </w:rPr>
              <w:t>Not volume conscious</w:t>
            </w:r>
          </w:p>
          <w:p w:rsidR="00FF3179" w:rsidRPr="006911A3" w:rsidRDefault="00FF3179">
            <w:pPr>
              <w:pStyle w:val="BodyText3"/>
              <w:rPr>
                <w:rFonts w:ascii="Arial" w:hAnsi="Arial" w:cs="Arial"/>
                <w:i w:val="0"/>
                <w:sz w:val="22"/>
              </w:rPr>
            </w:pPr>
            <w:r w:rsidRPr="006911A3">
              <w:rPr>
                <w:rFonts w:ascii="Arial" w:hAnsi="Arial" w:cs="Arial"/>
                <w:i w:val="0"/>
                <w:sz w:val="22"/>
              </w:rPr>
              <w:t>Secure supply</w:t>
            </w:r>
          </w:p>
        </w:tc>
        <w:tc>
          <w:tcPr>
            <w:tcW w:w="3488" w:type="dxa"/>
          </w:tcPr>
          <w:p w:rsidR="00FF3179" w:rsidRPr="006911A3" w:rsidRDefault="006911A3">
            <w:pPr>
              <w:pStyle w:val="BodyText3"/>
              <w:rPr>
                <w:rFonts w:ascii="Arial" w:hAnsi="Arial" w:cs="Arial"/>
                <w:i w:val="0"/>
                <w:sz w:val="22"/>
              </w:rPr>
            </w:pPr>
            <w:r w:rsidRPr="006911A3">
              <w:rPr>
                <w:rFonts w:ascii="Arial" w:hAnsi="Arial" w:cs="Arial"/>
                <w:i w:val="0"/>
                <w:sz w:val="22"/>
              </w:rPr>
              <w:t>Medium-term contracts</w:t>
            </w:r>
          </w:p>
          <w:p w:rsidR="006911A3" w:rsidRPr="006911A3" w:rsidRDefault="006911A3">
            <w:pPr>
              <w:pStyle w:val="BodyText3"/>
              <w:rPr>
                <w:rFonts w:ascii="Arial" w:hAnsi="Arial" w:cs="Arial"/>
                <w:i w:val="0"/>
                <w:sz w:val="22"/>
              </w:rPr>
            </w:pPr>
            <w:r w:rsidRPr="006911A3">
              <w:rPr>
                <w:rFonts w:ascii="Arial" w:hAnsi="Arial" w:cs="Arial"/>
                <w:i w:val="0"/>
                <w:sz w:val="22"/>
              </w:rPr>
              <w:t>Detailed contracts</w:t>
            </w:r>
          </w:p>
          <w:p w:rsidR="006911A3" w:rsidRPr="006911A3" w:rsidRDefault="006911A3">
            <w:pPr>
              <w:pStyle w:val="BodyText3"/>
              <w:rPr>
                <w:rFonts w:ascii="Arial" w:hAnsi="Arial" w:cs="Arial"/>
                <w:i w:val="0"/>
                <w:sz w:val="22"/>
              </w:rPr>
            </w:pPr>
            <w:r w:rsidRPr="006911A3">
              <w:rPr>
                <w:rFonts w:ascii="Arial" w:hAnsi="Arial" w:cs="Arial"/>
                <w:i w:val="0"/>
                <w:sz w:val="22"/>
              </w:rPr>
              <w:t>Supplier analysis</w:t>
            </w:r>
          </w:p>
          <w:p w:rsidR="006911A3" w:rsidRPr="006911A3" w:rsidRDefault="006911A3">
            <w:pPr>
              <w:pStyle w:val="BodyText3"/>
              <w:rPr>
                <w:rFonts w:ascii="Arial" w:hAnsi="Arial" w:cs="Arial"/>
                <w:i w:val="0"/>
                <w:sz w:val="22"/>
              </w:rPr>
            </w:pPr>
            <w:r w:rsidRPr="006911A3">
              <w:rPr>
                <w:rFonts w:ascii="Arial" w:hAnsi="Arial" w:cs="Arial"/>
                <w:i w:val="0"/>
                <w:sz w:val="22"/>
              </w:rPr>
              <w:t>Control supplier</w:t>
            </w:r>
          </w:p>
          <w:p w:rsidR="006911A3" w:rsidRPr="006911A3" w:rsidRDefault="006911A3">
            <w:pPr>
              <w:pStyle w:val="BodyText3"/>
              <w:rPr>
                <w:rFonts w:ascii="Arial" w:hAnsi="Arial" w:cs="Arial"/>
                <w:i w:val="0"/>
                <w:sz w:val="22"/>
              </w:rPr>
            </w:pPr>
            <w:r w:rsidRPr="006911A3">
              <w:rPr>
                <w:rFonts w:ascii="Arial" w:hAnsi="Arial" w:cs="Arial"/>
                <w:i w:val="0"/>
                <w:sz w:val="22"/>
              </w:rPr>
              <w:t>Price management</w:t>
            </w:r>
          </w:p>
          <w:p w:rsidR="006911A3" w:rsidRPr="006911A3" w:rsidRDefault="006911A3">
            <w:pPr>
              <w:pStyle w:val="BodyText3"/>
              <w:rPr>
                <w:rFonts w:ascii="Arial" w:hAnsi="Arial" w:cs="Arial"/>
                <w:i w:val="0"/>
                <w:sz w:val="22"/>
              </w:rPr>
            </w:pPr>
            <w:r w:rsidRPr="006911A3">
              <w:rPr>
                <w:rFonts w:ascii="Arial" w:hAnsi="Arial" w:cs="Arial"/>
                <w:i w:val="0"/>
                <w:sz w:val="22"/>
              </w:rPr>
              <w:t>Contingency planning</w:t>
            </w:r>
          </w:p>
        </w:tc>
      </w:tr>
      <w:tr w:rsidR="00FF3179" w:rsidTr="00FF3179">
        <w:trPr>
          <w:trHeight w:val="407"/>
        </w:trPr>
        <w:tc>
          <w:tcPr>
            <w:tcW w:w="3544" w:type="dxa"/>
            <w:shd w:val="clear" w:color="auto" w:fill="F2F2F2" w:themeFill="background1" w:themeFillShade="F2"/>
            <w:vAlign w:val="center"/>
          </w:tcPr>
          <w:p w:rsidR="00FF3179" w:rsidRPr="00FF3179" w:rsidRDefault="00FF3179" w:rsidP="00FF3179">
            <w:pPr>
              <w:pStyle w:val="BodyText3"/>
              <w:jc w:val="center"/>
              <w:rPr>
                <w:rFonts w:ascii="Arial" w:hAnsi="Arial" w:cs="Arial"/>
                <w:b/>
                <w:i w:val="0"/>
              </w:rPr>
            </w:pPr>
            <w:r w:rsidRPr="00FF3179">
              <w:rPr>
                <w:rFonts w:ascii="Arial" w:hAnsi="Arial" w:cs="Arial"/>
                <w:b/>
                <w:i w:val="0"/>
              </w:rPr>
              <w:t>TACTICAL ACQUISITION</w:t>
            </w:r>
          </w:p>
        </w:tc>
        <w:tc>
          <w:tcPr>
            <w:tcW w:w="3488" w:type="dxa"/>
            <w:shd w:val="clear" w:color="auto" w:fill="F2F2F2" w:themeFill="background1" w:themeFillShade="F2"/>
            <w:vAlign w:val="center"/>
          </w:tcPr>
          <w:p w:rsidR="00FF3179" w:rsidRPr="00FF3179" w:rsidRDefault="00FF3179" w:rsidP="00FF3179">
            <w:pPr>
              <w:pStyle w:val="BodyText3"/>
              <w:jc w:val="center"/>
              <w:rPr>
                <w:rFonts w:ascii="Arial" w:hAnsi="Arial" w:cs="Arial"/>
                <w:b/>
                <w:i w:val="0"/>
              </w:rPr>
            </w:pPr>
            <w:r w:rsidRPr="00FF3179">
              <w:rPr>
                <w:rFonts w:ascii="Arial" w:hAnsi="Arial" w:cs="Arial"/>
                <w:b/>
                <w:i w:val="0"/>
              </w:rPr>
              <w:t>TACTICAL PROFIT</w:t>
            </w:r>
          </w:p>
        </w:tc>
      </w:tr>
      <w:tr w:rsidR="00FF3179" w:rsidTr="00FF3179">
        <w:trPr>
          <w:trHeight w:val="1831"/>
        </w:trPr>
        <w:tc>
          <w:tcPr>
            <w:tcW w:w="3544" w:type="dxa"/>
          </w:tcPr>
          <w:p w:rsidR="00FF3179" w:rsidRPr="006911A3" w:rsidRDefault="006911A3">
            <w:pPr>
              <w:pStyle w:val="BodyText3"/>
              <w:rPr>
                <w:rFonts w:ascii="Arial" w:hAnsi="Arial" w:cs="Arial"/>
                <w:i w:val="0"/>
                <w:sz w:val="22"/>
              </w:rPr>
            </w:pPr>
            <w:r w:rsidRPr="006911A3">
              <w:rPr>
                <w:rFonts w:ascii="Arial" w:hAnsi="Arial" w:cs="Arial"/>
                <w:i w:val="0"/>
                <w:sz w:val="22"/>
              </w:rPr>
              <w:t>Systems contracting</w:t>
            </w:r>
          </w:p>
          <w:p w:rsidR="006911A3" w:rsidRPr="006911A3" w:rsidRDefault="006911A3">
            <w:pPr>
              <w:pStyle w:val="BodyText3"/>
              <w:rPr>
                <w:rFonts w:ascii="Arial" w:hAnsi="Arial" w:cs="Arial"/>
                <w:i w:val="0"/>
                <w:sz w:val="22"/>
              </w:rPr>
            </w:pPr>
            <w:r w:rsidRPr="006911A3">
              <w:rPr>
                <w:rFonts w:ascii="Arial" w:hAnsi="Arial" w:cs="Arial"/>
                <w:i w:val="0"/>
                <w:sz w:val="22"/>
              </w:rPr>
              <w:t>Stockless purchasing</w:t>
            </w:r>
          </w:p>
          <w:p w:rsidR="006911A3" w:rsidRPr="006911A3" w:rsidRDefault="006911A3">
            <w:pPr>
              <w:pStyle w:val="BodyText3"/>
              <w:rPr>
                <w:rFonts w:ascii="Arial" w:hAnsi="Arial" w:cs="Arial"/>
                <w:i w:val="0"/>
                <w:sz w:val="22"/>
              </w:rPr>
            </w:pPr>
            <w:r w:rsidRPr="006911A3">
              <w:rPr>
                <w:rFonts w:ascii="Arial" w:hAnsi="Arial" w:cs="Arial"/>
                <w:i w:val="0"/>
                <w:sz w:val="22"/>
              </w:rPr>
              <w:t>Consignment stock</w:t>
            </w:r>
          </w:p>
          <w:p w:rsidR="006911A3" w:rsidRPr="006911A3" w:rsidRDefault="006911A3">
            <w:pPr>
              <w:pStyle w:val="BodyText3"/>
              <w:rPr>
                <w:rFonts w:ascii="Arial" w:hAnsi="Arial" w:cs="Arial"/>
                <w:i w:val="0"/>
                <w:sz w:val="22"/>
              </w:rPr>
            </w:pPr>
            <w:r w:rsidRPr="006911A3">
              <w:rPr>
                <w:rFonts w:ascii="Arial" w:hAnsi="Arial" w:cs="Arial"/>
                <w:i w:val="0"/>
                <w:sz w:val="22"/>
              </w:rPr>
              <w:t>EDI or credit card</w:t>
            </w:r>
          </w:p>
          <w:p w:rsidR="006911A3" w:rsidRPr="006911A3" w:rsidRDefault="006911A3">
            <w:pPr>
              <w:pStyle w:val="BodyText3"/>
              <w:rPr>
                <w:rFonts w:ascii="Arial" w:hAnsi="Arial" w:cs="Arial"/>
                <w:i w:val="0"/>
                <w:sz w:val="22"/>
              </w:rPr>
            </w:pPr>
            <w:r w:rsidRPr="006911A3">
              <w:rPr>
                <w:rFonts w:ascii="Arial" w:hAnsi="Arial" w:cs="Arial"/>
                <w:i w:val="0"/>
                <w:sz w:val="22"/>
              </w:rPr>
              <w:t>Vendor managed / owned stock</w:t>
            </w:r>
          </w:p>
          <w:p w:rsidR="006911A3" w:rsidRPr="006911A3" w:rsidRDefault="006911A3">
            <w:pPr>
              <w:pStyle w:val="BodyText3"/>
              <w:rPr>
                <w:rFonts w:ascii="Arial" w:hAnsi="Arial" w:cs="Arial"/>
                <w:i w:val="0"/>
                <w:sz w:val="22"/>
              </w:rPr>
            </w:pPr>
            <w:r w:rsidRPr="006911A3">
              <w:rPr>
                <w:rFonts w:ascii="Arial" w:hAnsi="Arial" w:cs="Arial"/>
                <w:i w:val="0"/>
                <w:sz w:val="22"/>
              </w:rPr>
              <w:t>Streamline the process</w:t>
            </w:r>
          </w:p>
        </w:tc>
        <w:tc>
          <w:tcPr>
            <w:tcW w:w="3488" w:type="dxa"/>
          </w:tcPr>
          <w:p w:rsidR="00FF3179" w:rsidRPr="006911A3" w:rsidRDefault="006911A3">
            <w:pPr>
              <w:pStyle w:val="BodyText3"/>
              <w:rPr>
                <w:rFonts w:ascii="Arial" w:hAnsi="Arial" w:cs="Arial"/>
                <w:i w:val="0"/>
                <w:sz w:val="22"/>
              </w:rPr>
            </w:pPr>
            <w:r w:rsidRPr="006911A3">
              <w:rPr>
                <w:rFonts w:ascii="Arial" w:hAnsi="Arial" w:cs="Arial"/>
                <w:i w:val="0"/>
                <w:sz w:val="22"/>
              </w:rPr>
              <w:t>Market exploitation</w:t>
            </w:r>
          </w:p>
          <w:p w:rsidR="006911A3" w:rsidRPr="006911A3" w:rsidRDefault="006911A3">
            <w:pPr>
              <w:pStyle w:val="BodyText3"/>
              <w:rPr>
                <w:rFonts w:ascii="Arial" w:hAnsi="Arial" w:cs="Arial"/>
                <w:i w:val="0"/>
                <w:sz w:val="22"/>
              </w:rPr>
            </w:pPr>
            <w:r w:rsidRPr="006911A3">
              <w:rPr>
                <w:rFonts w:ascii="Arial" w:hAnsi="Arial" w:cs="Arial"/>
                <w:i w:val="0"/>
                <w:sz w:val="22"/>
              </w:rPr>
              <w:t>Active sourcing</w:t>
            </w:r>
          </w:p>
          <w:p w:rsidR="006911A3" w:rsidRPr="006911A3" w:rsidRDefault="006911A3">
            <w:pPr>
              <w:pStyle w:val="BodyText3"/>
              <w:rPr>
                <w:rFonts w:ascii="Arial" w:hAnsi="Arial" w:cs="Arial"/>
                <w:i w:val="0"/>
                <w:sz w:val="22"/>
              </w:rPr>
            </w:pPr>
            <w:r w:rsidRPr="006911A3">
              <w:rPr>
                <w:rFonts w:ascii="Arial" w:hAnsi="Arial" w:cs="Arial"/>
                <w:i w:val="0"/>
                <w:sz w:val="22"/>
              </w:rPr>
              <w:t>Short-term contracts</w:t>
            </w:r>
          </w:p>
          <w:p w:rsidR="006911A3" w:rsidRPr="006911A3" w:rsidRDefault="006911A3">
            <w:pPr>
              <w:pStyle w:val="BodyText3"/>
              <w:rPr>
                <w:rFonts w:ascii="Arial" w:hAnsi="Arial" w:cs="Arial"/>
                <w:i w:val="0"/>
                <w:sz w:val="22"/>
              </w:rPr>
            </w:pPr>
            <w:r w:rsidRPr="006911A3">
              <w:rPr>
                <w:rFonts w:ascii="Arial" w:hAnsi="Arial" w:cs="Arial"/>
                <w:i w:val="0"/>
                <w:sz w:val="22"/>
              </w:rPr>
              <w:t>Good market knowledge</w:t>
            </w:r>
          </w:p>
          <w:p w:rsidR="006911A3" w:rsidRPr="006911A3" w:rsidRDefault="006911A3">
            <w:pPr>
              <w:pStyle w:val="BodyText3"/>
              <w:rPr>
                <w:rFonts w:ascii="Arial" w:hAnsi="Arial" w:cs="Arial"/>
                <w:i w:val="0"/>
                <w:sz w:val="22"/>
              </w:rPr>
            </w:pPr>
            <w:r w:rsidRPr="006911A3">
              <w:rPr>
                <w:rFonts w:ascii="Arial" w:hAnsi="Arial" w:cs="Arial"/>
                <w:i w:val="0"/>
                <w:sz w:val="22"/>
              </w:rPr>
              <w:t>Flexibility, risk taking</w:t>
            </w:r>
          </w:p>
          <w:p w:rsidR="006911A3" w:rsidRPr="006911A3" w:rsidRDefault="006911A3">
            <w:pPr>
              <w:pStyle w:val="BodyText3"/>
              <w:rPr>
                <w:rFonts w:ascii="Arial" w:hAnsi="Arial" w:cs="Arial"/>
                <w:i w:val="0"/>
                <w:sz w:val="22"/>
              </w:rPr>
            </w:pPr>
            <w:r w:rsidRPr="006911A3">
              <w:rPr>
                <w:rFonts w:ascii="Arial" w:hAnsi="Arial" w:cs="Arial"/>
                <w:i w:val="0"/>
                <w:sz w:val="22"/>
              </w:rPr>
              <w:t>Drive for profit</w:t>
            </w:r>
          </w:p>
        </w:tc>
      </w:tr>
    </w:tbl>
    <w:p w:rsidR="00FF3179" w:rsidRDefault="00A1685E">
      <w:pPr>
        <w:pStyle w:val="BodyText3"/>
        <w:rPr>
          <w:rFonts w:ascii="Arial" w:hAnsi="Arial" w:cs="Arial"/>
          <w:i w:val="0"/>
        </w:rPr>
      </w:pPr>
      <w:r w:rsidRPr="006911A3">
        <w:rPr>
          <w:rFonts w:ascii="Arial" w:hAnsi="Arial" w:cs="Arial"/>
          <w:i w:val="0"/>
          <w:noProof/>
          <w:lang w:val="en-AU" w:eastAsia="en-AU"/>
        </w:rPr>
        <mc:AlternateContent>
          <mc:Choice Requires="wps">
            <w:drawing>
              <wp:anchor distT="0" distB="0" distL="114300" distR="114300" simplePos="0" relativeHeight="251678720" behindDoc="0" locked="0" layoutInCell="0" allowOverlap="1" wp14:anchorId="19EA794D" wp14:editId="533C499A">
                <wp:simplePos x="0" y="0"/>
                <wp:positionH relativeFrom="page">
                  <wp:posOffset>1809434</wp:posOffset>
                </wp:positionH>
                <wp:positionV relativeFrom="paragraph">
                  <wp:posOffset>30797</wp:posOffset>
                </wp:positionV>
                <wp:extent cx="416877" cy="630875"/>
                <wp:effectExtent l="0" t="68898" r="0" b="66992"/>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6877" cy="63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85E" w:rsidRPr="00A1685E" w:rsidRDefault="00A1685E" w:rsidP="00A1685E">
                            <w:pPr>
                              <w:jc w:val="center"/>
                              <w:rPr>
                                <w:rFonts w:ascii="Arial" w:hAnsi="Arial" w:cs="Arial"/>
                                <w:b/>
                              </w:rPr>
                            </w:pPr>
                            <w:r>
                              <w:rPr>
                                <w:rFonts w:ascii="Arial" w:hAnsi="Arial" w:cs="Arial"/>
                                <w:b/>
                              </w:rP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794D" id="_x0000_s1031" type="#_x0000_t202" style="position:absolute;margin-left:142.5pt;margin-top:2.4pt;width:32.8pt;height:49.7pt;rotation:-90;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" o:allowincell="f" filled="f" stroked="f">
                <v:textbox>
                  <w:txbxContent>
                    <w:p w:rsidR="00A1685E" w:rsidRPr="00A1685E" w:rsidRDefault="00A1685E" w:rsidP="00A1685E">
                      <w:pPr>
                        <w:jc w:val="center"/>
                        <w:rPr>
                          <w:rFonts w:ascii="Arial" w:hAnsi="Arial" w:cs="Arial"/>
                          <w:b/>
                        </w:rPr>
                      </w:pPr>
                      <w:r>
                        <w:rPr>
                          <w:rFonts w:ascii="Arial" w:hAnsi="Arial" w:cs="Arial"/>
                          <w:b/>
                        </w:rPr>
                        <w:t>Low</w:t>
                      </w:r>
                    </w:p>
                  </w:txbxContent>
                </v:textbox>
                <w10:wrap anchorx="page"/>
              </v:shape>
            </w:pict>
          </mc:Fallback>
        </mc:AlternateContent>
      </w:r>
    </w:p>
    <w:p w:rsidR="00FF3179" w:rsidRDefault="006911A3">
      <w:pPr>
        <w:pStyle w:val="BodyText3"/>
        <w:rPr>
          <w:rFonts w:ascii="Arial" w:hAnsi="Arial" w:cs="Arial"/>
          <w:i w:val="0"/>
        </w:rPr>
      </w:pPr>
      <w:r w:rsidRPr="006911A3">
        <w:rPr>
          <w:rFonts w:ascii="Arial" w:hAnsi="Arial" w:cs="Arial"/>
          <w:i w:val="0"/>
          <w:noProof/>
          <w:lang w:val="en-AU" w:eastAsia="en-AU"/>
        </w:rPr>
        <mc:AlternateContent>
          <mc:Choice Requires="wps">
            <w:drawing>
              <wp:anchor distT="0" distB="0" distL="114300" distR="114300" simplePos="0" relativeHeight="251669504" behindDoc="0" locked="0" layoutInCell="0" allowOverlap="1" wp14:anchorId="5D846CCD" wp14:editId="3C4ED9C7">
                <wp:simplePos x="0" y="0"/>
                <wp:positionH relativeFrom="column">
                  <wp:posOffset>1813038</wp:posOffset>
                </wp:positionH>
                <wp:positionV relativeFrom="paragraph">
                  <wp:posOffset>47786</wp:posOffset>
                </wp:positionV>
                <wp:extent cx="2197289" cy="0"/>
                <wp:effectExtent l="0" t="57150" r="31750" b="7620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289" cy="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B0A89A" id="Line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75pt,3.75pt" to="31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" o:allowincell="f">
                <v:stroke startarrowwidth="narrow" startarrowlength="short" endarrow="block" endarrowwidth="narrow" endarrowlength="short"/>
              </v:line>
            </w:pict>
          </mc:Fallback>
        </mc:AlternateContent>
      </w:r>
    </w:p>
    <w:p w:rsidR="00FF3179" w:rsidRDefault="00FF3179">
      <w:pPr>
        <w:pStyle w:val="BodyText3"/>
        <w:rPr>
          <w:rFonts w:ascii="Arial" w:hAnsi="Arial" w:cs="Arial"/>
          <w:i w:val="0"/>
        </w:rPr>
      </w:pPr>
    </w:p>
    <w:p w:rsidR="00FF3179" w:rsidRPr="00FF3179" w:rsidRDefault="00FF3179">
      <w:pPr>
        <w:pStyle w:val="BodyText3"/>
        <w:rPr>
          <w:rFonts w:ascii="Arial" w:hAnsi="Arial" w:cs="Arial"/>
          <w:i w:val="0"/>
        </w:rPr>
      </w:pPr>
    </w:p>
    <w:p w:rsidR="006911A3" w:rsidRDefault="006911A3">
      <w:pPr>
        <w:rPr>
          <w:rFonts w:ascii="Arial" w:hAnsi="Arial" w:cs="Arial"/>
        </w:rPr>
      </w:pPr>
    </w:p>
    <w:p w:rsidR="00DE2132" w:rsidRPr="007214F6" w:rsidRDefault="00DE2132">
      <w:pPr>
        <w:rPr>
          <w:rFonts w:ascii="Arial" w:hAnsi="Arial" w:cs="Arial"/>
        </w:rPr>
      </w:pPr>
      <w:r w:rsidRPr="007214F6">
        <w:rPr>
          <w:rFonts w:ascii="Arial" w:hAnsi="Arial" w:cs="Arial"/>
        </w:rPr>
        <w:t>Expenditure crosses the XXX and XXX quadrants.</w:t>
      </w:r>
    </w:p>
    <w:p w:rsidR="00DE2132" w:rsidRPr="007214F6" w:rsidRDefault="00DE2132">
      <w:pPr>
        <w:rPr>
          <w:rFonts w:ascii="Arial" w:hAnsi="Arial" w:cs="Arial"/>
        </w:rPr>
      </w:pPr>
      <w:r w:rsidRPr="007214F6">
        <w:rPr>
          <w:rFonts w:ascii="Arial" w:hAnsi="Arial" w:cs="Arial"/>
        </w:rPr>
        <w:t>Objectives selected are listed below:</w:t>
      </w:r>
    </w:p>
    <w:p w:rsidR="00DE2132" w:rsidRPr="007214F6" w:rsidRDefault="00DE21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bl>
    <w:p w:rsidR="00DE2132" w:rsidRPr="007214F6" w:rsidRDefault="00DE2132">
      <w:pPr>
        <w:pStyle w:val="Footer"/>
        <w:tabs>
          <w:tab w:val="clear" w:pos="4153"/>
          <w:tab w:val="clear" w:pos="8306"/>
        </w:tabs>
        <w:rPr>
          <w:rFonts w:ascii="Arial" w:hAnsi="Arial" w:cs="Arial"/>
        </w:rPr>
      </w:pPr>
    </w:p>
    <w:p w:rsidR="00DE2132" w:rsidRPr="007214F6" w:rsidRDefault="00DE2132">
      <w:pPr>
        <w:rPr>
          <w:rFonts w:ascii="Arial" w:hAnsi="Arial" w:cs="Arial"/>
        </w:rPr>
      </w:pPr>
      <w:r w:rsidRPr="007214F6">
        <w:rPr>
          <w:rFonts w:ascii="Arial" w:hAnsi="Arial" w:cs="Arial"/>
        </w:rPr>
        <w:br w:type="page"/>
      </w:r>
    </w:p>
    <w:p w:rsidR="00DE2132" w:rsidRPr="007214F6" w:rsidRDefault="00DE2132">
      <w:pPr>
        <w:rPr>
          <w:rFonts w:ascii="Arial" w:hAnsi="Arial" w:cs="Arial"/>
        </w:rPr>
      </w:pPr>
    </w:p>
    <w:p w:rsidR="00DE2132" w:rsidRPr="007214F6" w:rsidRDefault="00DE2132">
      <w:pPr>
        <w:pStyle w:val="Heading3"/>
        <w:rPr>
          <w:rFonts w:ascii="Arial" w:hAnsi="Arial" w:cs="Arial"/>
        </w:rPr>
      </w:pPr>
      <w:r w:rsidRPr="007214F6">
        <w:rPr>
          <w:rFonts w:ascii="Arial" w:hAnsi="Arial" w:cs="Arial"/>
        </w:rPr>
        <w:t>Supplier Preference Overview</w:t>
      </w:r>
    </w:p>
    <w:p w:rsidR="00DE2132" w:rsidRPr="007214F6" w:rsidRDefault="00DE2132">
      <w:pPr>
        <w:rPr>
          <w:rFonts w:ascii="Arial" w:hAnsi="Arial" w:cs="Arial"/>
        </w:rPr>
      </w:pPr>
    </w:p>
    <w:p w:rsidR="00DE2132" w:rsidRPr="007214F6" w:rsidRDefault="00DE2132">
      <w:pPr>
        <w:rPr>
          <w:rFonts w:ascii="Arial" w:hAnsi="Arial" w:cs="Arial"/>
        </w:rPr>
      </w:pPr>
    </w:p>
    <w:p w:rsidR="00DE2132" w:rsidRPr="007214F6" w:rsidRDefault="00DE2132">
      <w:pPr>
        <w:rPr>
          <w:rFonts w:ascii="Arial" w:hAnsi="Arial" w:cs="Arial"/>
          <w:i/>
        </w:rPr>
      </w:pPr>
      <w:r w:rsidRPr="007214F6">
        <w:rPr>
          <w:rFonts w:ascii="Arial" w:hAnsi="Arial" w:cs="Arial"/>
          <w:i/>
        </w:rPr>
        <w:t xml:space="preserve">Do any of these elements make the business unattractive to the </w:t>
      </w:r>
      <w:proofErr w:type="gramStart"/>
      <w:r w:rsidRPr="007214F6">
        <w:rPr>
          <w:rFonts w:ascii="Arial" w:hAnsi="Arial" w:cs="Arial"/>
          <w:i/>
        </w:rPr>
        <w:t>supplier:</w:t>
      </w:r>
      <w:proofErr w:type="gramEnd"/>
    </w:p>
    <w:p w:rsidR="00DE2132" w:rsidRPr="007214F6" w:rsidRDefault="00DE2132">
      <w:pPr>
        <w:rPr>
          <w:rFonts w:ascii="Arial" w:hAnsi="Arial" w:cs="Arial"/>
          <w:i/>
        </w:rPr>
      </w:pPr>
    </w:p>
    <w:p w:rsidR="00DE2132" w:rsidRPr="007214F6" w:rsidRDefault="00DE2132" w:rsidP="00DE2132">
      <w:pPr>
        <w:numPr>
          <w:ilvl w:val="0"/>
          <w:numId w:val="3"/>
        </w:numPr>
        <w:rPr>
          <w:rFonts w:ascii="Arial" w:hAnsi="Arial" w:cs="Arial"/>
          <w:i/>
        </w:rPr>
      </w:pPr>
      <w:r w:rsidRPr="007214F6">
        <w:rPr>
          <w:rFonts w:ascii="Arial" w:hAnsi="Arial" w:cs="Arial"/>
          <w:i/>
        </w:rPr>
        <w:t>Payment terms &amp; how we adhere to them</w:t>
      </w:r>
    </w:p>
    <w:p w:rsidR="00DE2132" w:rsidRPr="007214F6" w:rsidRDefault="00DE2132" w:rsidP="00DE2132">
      <w:pPr>
        <w:numPr>
          <w:ilvl w:val="0"/>
          <w:numId w:val="3"/>
        </w:numPr>
        <w:rPr>
          <w:rFonts w:ascii="Arial" w:hAnsi="Arial" w:cs="Arial"/>
          <w:i/>
        </w:rPr>
      </w:pPr>
      <w:r w:rsidRPr="007214F6">
        <w:rPr>
          <w:rFonts w:ascii="Arial" w:hAnsi="Arial" w:cs="Arial"/>
          <w:i/>
        </w:rPr>
        <w:t>Profitability</w:t>
      </w:r>
    </w:p>
    <w:p w:rsidR="00DE2132" w:rsidRPr="007214F6" w:rsidRDefault="00DE2132" w:rsidP="00DE2132">
      <w:pPr>
        <w:numPr>
          <w:ilvl w:val="0"/>
          <w:numId w:val="3"/>
        </w:numPr>
        <w:rPr>
          <w:rFonts w:ascii="Arial" w:hAnsi="Arial" w:cs="Arial"/>
          <w:i/>
        </w:rPr>
      </w:pPr>
      <w:r w:rsidRPr="007214F6">
        <w:rPr>
          <w:rFonts w:ascii="Arial" w:hAnsi="Arial" w:cs="Arial"/>
          <w:i/>
        </w:rPr>
        <w:t>Level of rejects or documents required (C of A’s, CAR’s)</w:t>
      </w:r>
    </w:p>
    <w:p w:rsidR="00DE2132" w:rsidRPr="007214F6" w:rsidRDefault="00DE2132" w:rsidP="00DE2132">
      <w:pPr>
        <w:numPr>
          <w:ilvl w:val="0"/>
          <w:numId w:val="3"/>
        </w:numPr>
        <w:rPr>
          <w:rFonts w:ascii="Arial" w:hAnsi="Arial" w:cs="Arial"/>
          <w:i/>
        </w:rPr>
      </w:pPr>
      <w:r w:rsidRPr="007214F6">
        <w:rPr>
          <w:rFonts w:ascii="Arial" w:hAnsi="Arial" w:cs="Arial"/>
          <w:i/>
        </w:rPr>
        <w:t>Frequency of urgent orders</w:t>
      </w:r>
    </w:p>
    <w:p w:rsidR="00DE2132" w:rsidRPr="007214F6" w:rsidRDefault="00DE2132" w:rsidP="00DE2132">
      <w:pPr>
        <w:numPr>
          <w:ilvl w:val="0"/>
          <w:numId w:val="3"/>
        </w:numPr>
        <w:rPr>
          <w:rFonts w:ascii="Arial" w:hAnsi="Arial" w:cs="Arial"/>
          <w:i/>
        </w:rPr>
      </w:pPr>
      <w:r w:rsidRPr="007214F6">
        <w:rPr>
          <w:rFonts w:ascii="Arial" w:hAnsi="Arial" w:cs="Arial"/>
          <w:i/>
        </w:rPr>
        <w:t>Frequency of “special” orders / requests</w:t>
      </w:r>
    </w:p>
    <w:p w:rsidR="00DE2132" w:rsidRPr="007214F6" w:rsidRDefault="00DE2132" w:rsidP="00DE2132">
      <w:pPr>
        <w:numPr>
          <w:ilvl w:val="0"/>
          <w:numId w:val="3"/>
        </w:numPr>
        <w:rPr>
          <w:rFonts w:ascii="Arial" w:hAnsi="Arial" w:cs="Arial"/>
          <w:i/>
        </w:rPr>
      </w:pPr>
      <w:r w:rsidRPr="007214F6">
        <w:rPr>
          <w:rFonts w:ascii="Arial" w:hAnsi="Arial" w:cs="Arial"/>
          <w:i/>
        </w:rPr>
        <w:t>Goal alignment</w:t>
      </w:r>
    </w:p>
    <w:p w:rsidR="00DE2132" w:rsidRPr="007214F6" w:rsidRDefault="00DE2132" w:rsidP="00DE2132">
      <w:pPr>
        <w:numPr>
          <w:ilvl w:val="0"/>
          <w:numId w:val="3"/>
        </w:numPr>
        <w:rPr>
          <w:rFonts w:ascii="Arial" w:hAnsi="Arial" w:cs="Arial"/>
          <w:i/>
        </w:rPr>
      </w:pPr>
      <w:r w:rsidRPr="007214F6">
        <w:rPr>
          <w:rFonts w:ascii="Arial" w:hAnsi="Arial" w:cs="Arial"/>
          <w:i/>
        </w:rPr>
        <w:t>Relationship</w:t>
      </w:r>
    </w:p>
    <w:p w:rsidR="00DE2132" w:rsidRPr="007214F6" w:rsidRDefault="00DE2132" w:rsidP="00DE2132">
      <w:pPr>
        <w:numPr>
          <w:ilvl w:val="0"/>
          <w:numId w:val="3"/>
        </w:numPr>
        <w:rPr>
          <w:rFonts w:ascii="Arial" w:hAnsi="Arial" w:cs="Arial"/>
          <w:i/>
        </w:rPr>
      </w:pPr>
      <w:r w:rsidRPr="007214F6">
        <w:rPr>
          <w:rFonts w:ascii="Arial" w:hAnsi="Arial" w:cs="Arial"/>
          <w:i/>
        </w:rPr>
        <w:t>Frequency of visits</w:t>
      </w:r>
    </w:p>
    <w:p w:rsidR="00DE2132" w:rsidRPr="007214F6" w:rsidRDefault="00DE2132" w:rsidP="00DE2132">
      <w:pPr>
        <w:numPr>
          <w:ilvl w:val="0"/>
          <w:numId w:val="3"/>
        </w:numPr>
        <w:rPr>
          <w:rFonts w:ascii="Arial" w:hAnsi="Arial" w:cs="Arial"/>
          <w:i/>
        </w:rPr>
      </w:pPr>
      <w:r w:rsidRPr="007214F6">
        <w:rPr>
          <w:rFonts w:ascii="Arial" w:hAnsi="Arial" w:cs="Arial"/>
          <w:i/>
        </w:rPr>
        <w:t>Quality of visits</w:t>
      </w:r>
    </w:p>
    <w:p w:rsidR="00DE2132" w:rsidRPr="007214F6" w:rsidRDefault="00DE2132" w:rsidP="00DE2132">
      <w:pPr>
        <w:numPr>
          <w:ilvl w:val="0"/>
          <w:numId w:val="3"/>
        </w:numPr>
        <w:rPr>
          <w:rFonts w:ascii="Arial" w:hAnsi="Arial" w:cs="Arial"/>
          <w:i/>
        </w:rPr>
      </w:pPr>
      <w:r w:rsidRPr="007214F6">
        <w:rPr>
          <w:rFonts w:ascii="Arial" w:hAnsi="Arial" w:cs="Arial"/>
          <w:i/>
        </w:rPr>
        <w:t>Communication</w:t>
      </w:r>
    </w:p>
    <w:p w:rsidR="00DE2132" w:rsidRPr="007214F6" w:rsidRDefault="00DE2132" w:rsidP="00DE2132">
      <w:pPr>
        <w:numPr>
          <w:ilvl w:val="0"/>
          <w:numId w:val="3"/>
        </w:numPr>
        <w:rPr>
          <w:rFonts w:ascii="Arial" w:hAnsi="Arial" w:cs="Arial"/>
          <w:i/>
        </w:rPr>
      </w:pPr>
      <w:r w:rsidRPr="007214F6">
        <w:rPr>
          <w:rFonts w:ascii="Arial" w:hAnsi="Arial" w:cs="Arial"/>
          <w:i/>
        </w:rPr>
        <w:t>Quality of information</w:t>
      </w:r>
    </w:p>
    <w:p w:rsidR="00DE2132" w:rsidRPr="007214F6" w:rsidRDefault="00DE2132">
      <w:pPr>
        <w:rPr>
          <w:rFonts w:ascii="Arial" w:hAnsi="Arial" w:cs="Arial"/>
          <w:i/>
        </w:rPr>
      </w:pPr>
    </w:p>
    <w:p w:rsidR="00DE2132" w:rsidRPr="007214F6" w:rsidRDefault="00DE2132">
      <w:pPr>
        <w:rPr>
          <w:rFonts w:ascii="Arial" w:hAnsi="Arial" w:cs="Arial"/>
          <w:i/>
        </w:rPr>
      </w:pPr>
      <w:r w:rsidRPr="007214F6">
        <w:rPr>
          <w:rFonts w:ascii="Arial" w:hAnsi="Arial" w:cs="Arial"/>
          <w:i/>
        </w:rPr>
        <w:t>Consider each of the suppliers and determine how they see your business, plot on the grid below.</w:t>
      </w:r>
    </w:p>
    <w:p w:rsidR="00DE2132" w:rsidRDefault="00A1685E">
      <w:pPr>
        <w:pStyle w:val="Footer"/>
        <w:tabs>
          <w:tab w:val="clear" w:pos="4153"/>
          <w:tab w:val="clear" w:pos="8306"/>
        </w:tabs>
        <w:rPr>
          <w:rFonts w:ascii="Arial" w:hAnsi="Arial" w:cs="Arial"/>
        </w:rPr>
      </w:pPr>
      <w:r w:rsidRPr="00A1685E">
        <w:rPr>
          <w:rFonts w:ascii="Arial" w:hAnsi="Arial" w:cs="Arial"/>
          <w:noProof/>
          <w:lang w:val="en-AU" w:eastAsia="en-AU"/>
        </w:rPr>
        <mc:AlternateContent>
          <mc:Choice Requires="wps">
            <w:drawing>
              <wp:anchor distT="0" distB="0" distL="114300" distR="114300" simplePos="0" relativeHeight="251688960" behindDoc="0" locked="0" layoutInCell="0" allowOverlap="1" wp14:anchorId="2FE457F0" wp14:editId="660E5792">
                <wp:simplePos x="0" y="0"/>
                <wp:positionH relativeFrom="page">
                  <wp:posOffset>1009333</wp:posOffset>
                </wp:positionH>
                <wp:positionV relativeFrom="paragraph">
                  <wp:posOffset>94932</wp:posOffset>
                </wp:positionV>
                <wp:extent cx="416560" cy="630555"/>
                <wp:effectExtent l="0" t="68898" r="0" b="66992"/>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656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85E" w:rsidRPr="00A1685E" w:rsidRDefault="00A1685E" w:rsidP="00A1685E">
                            <w:pPr>
                              <w:jc w:val="center"/>
                              <w:rPr>
                                <w:rFonts w:ascii="Arial" w:hAnsi="Arial" w:cs="Arial"/>
                                <w:b/>
                              </w:rPr>
                            </w:pPr>
                            <w:r w:rsidRPr="00A1685E">
                              <w:rPr>
                                <w:rFonts w:ascii="Arial" w:hAnsi="Arial" w:cs="Arial"/>
                                <w:b/>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457F0" id="_x0000_s1032" type="#_x0000_t202" style="position:absolute;margin-left:79.5pt;margin-top:7.45pt;width:32.8pt;height:49.65pt;rotation:-90;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" o:allowincell="f" filled="f" stroked="f">
                <v:textbox>
                  <w:txbxContent>
                    <w:p w:rsidR="00A1685E" w:rsidRPr="00A1685E" w:rsidRDefault="00A1685E" w:rsidP="00A1685E">
                      <w:pPr>
                        <w:jc w:val="center"/>
                        <w:rPr>
                          <w:rFonts w:ascii="Arial" w:hAnsi="Arial" w:cs="Arial"/>
                          <w:b/>
                        </w:rPr>
                      </w:pPr>
                      <w:r w:rsidRPr="00A1685E">
                        <w:rPr>
                          <w:rFonts w:ascii="Arial" w:hAnsi="Arial" w:cs="Arial"/>
                          <w:b/>
                        </w:rPr>
                        <w:t>High</w:t>
                      </w:r>
                    </w:p>
                  </w:txbxContent>
                </v:textbox>
                <w10:wrap anchorx="page"/>
              </v:shape>
            </w:pict>
          </mc:Fallback>
        </mc:AlternateContent>
      </w:r>
      <w:r w:rsidRPr="00A1685E">
        <w:rPr>
          <w:rFonts w:ascii="Arial" w:hAnsi="Arial" w:cs="Arial"/>
          <w:noProof/>
          <w:lang w:val="en-AU" w:eastAsia="en-AU"/>
        </w:rPr>
        <mc:AlternateContent>
          <mc:Choice Requires="wps">
            <w:drawing>
              <wp:anchor distT="0" distB="0" distL="114300" distR="114300" simplePos="0" relativeHeight="251687936" behindDoc="0" locked="0" layoutInCell="0" allowOverlap="1" wp14:anchorId="45F02A7B" wp14:editId="299A8129">
                <wp:simplePos x="0" y="0"/>
                <wp:positionH relativeFrom="page">
                  <wp:posOffset>5782945</wp:posOffset>
                </wp:positionH>
                <wp:positionV relativeFrom="paragraph">
                  <wp:posOffset>3210560</wp:posOffset>
                </wp:positionV>
                <wp:extent cx="416560" cy="630555"/>
                <wp:effectExtent l="0" t="68898" r="0" b="66992"/>
                <wp:wrapNone/>
                <wp:docPr id="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656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85E" w:rsidRPr="00A1685E" w:rsidRDefault="00A1685E" w:rsidP="00A1685E">
                            <w:pPr>
                              <w:jc w:val="center"/>
                              <w:rPr>
                                <w:rFonts w:ascii="Arial" w:hAnsi="Arial" w:cs="Arial"/>
                                <w:b/>
                              </w:rPr>
                            </w:pPr>
                            <w:r w:rsidRPr="00A1685E">
                              <w:rPr>
                                <w:rFonts w:ascii="Arial" w:hAnsi="Arial" w:cs="Arial"/>
                                <w:b/>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2A7B" id="_x0000_s1033" type="#_x0000_t202" style="position:absolute;margin-left:455.35pt;margin-top:252.8pt;width:32.8pt;height:49.65pt;rotation:-90;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" o:allowincell="f" filled="f" stroked="f">
                <v:textbox>
                  <w:txbxContent>
                    <w:p w:rsidR="00A1685E" w:rsidRPr="00A1685E" w:rsidRDefault="00A1685E" w:rsidP="00A1685E">
                      <w:pPr>
                        <w:jc w:val="center"/>
                        <w:rPr>
                          <w:rFonts w:ascii="Arial" w:hAnsi="Arial" w:cs="Arial"/>
                          <w:b/>
                        </w:rPr>
                      </w:pPr>
                      <w:r w:rsidRPr="00A1685E">
                        <w:rPr>
                          <w:rFonts w:ascii="Arial" w:hAnsi="Arial" w:cs="Arial"/>
                          <w:b/>
                        </w:rPr>
                        <w:t>High</w:t>
                      </w:r>
                    </w:p>
                  </w:txbxContent>
                </v:textbox>
                <w10:wrap anchorx="page"/>
              </v:shape>
            </w:pict>
          </mc:Fallback>
        </mc:AlternateContent>
      </w:r>
      <w:r w:rsidRPr="00A1685E">
        <w:rPr>
          <w:rFonts w:ascii="Arial" w:hAnsi="Arial" w:cs="Arial"/>
          <w:noProof/>
          <w:lang w:val="en-AU" w:eastAsia="en-AU"/>
        </w:rPr>
        <mc:AlternateContent>
          <mc:Choice Requires="wps">
            <w:drawing>
              <wp:anchor distT="0" distB="0" distL="114300" distR="114300" simplePos="0" relativeHeight="251684864" behindDoc="0" locked="0" layoutInCell="0" allowOverlap="1" wp14:anchorId="2759B885" wp14:editId="380889C1">
                <wp:simplePos x="0" y="0"/>
                <wp:positionH relativeFrom="column">
                  <wp:posOffset>-123825</wp:posOffset>
                </wp:positionH>
                <wp:positionV relativeFrom="paragraph">
                  <wp:posOffset>620395</wp:posOffset>
                </wp:positionV>
                <wp:extent cx="419100" cy="2277110"/>
                <wp:effectExtent l="0" t="0" r="0" b="8890"/>
                <wp:wrapNone/>
                <wp:docPr id="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19100" cy="227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85E" w:rsidRDefault="00A1685E" w:rsidP="00A1685E">
                            <w:pPr>
                              <w:jc w:val="center"/>
                              <w:rPr>
                                <w:rFonts w:ascii="Arial" w:hAnsi="Arial" w:cs="Arial"/>
                              </w:rPr>
                            </w:pPr>
                            <w:r>
                              <w:rPr>
                                <w:rFonts w:ascii="Arial" w:hAnsi="Arial" w:cs="Arial"/>
                              </w:rPr>
                              <w:t>LEVEL OF ATTRACTIVENESS</w:t>
                            </w:r>
                          </w:p>
                          <w:p w:rsidR="00A1685E" w:rsidRPr="00DF015F" w:rsidRDefault="00A1685E" w:rsidP="00A1685E">
                            <w:pPr>
                              <w:rPr>
                                <w:rFonts w:ascii="Arial" w:hAnsi="Arial" w:cs="Aria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B885" id="_x0000_s1034" type="#_x0000_t202" style="position:absolute;margin-left:-9.75pt;margin-top:48.85pt;width:33pt;height:179.3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" o:allowincell="f" filled="f" stroked="f">
                <v:textbox style="layout-flow:vertical;mso-layout-flow-alt:bottom-to-top">
                  <w:txbxContent>
                    <w:p w:rsidR="00A1685E" w:rsidRDefault="00A1685E" w:rsidP="00A1685E">
                      <w:pPr>
                        <w:jc w:val="center"/>
                        <w:rPr>
                          <w:rFonts w:ascii="Arial" w:hAnsi="Arial" w:cs="Arial"/>
                        </w:rPr>
                      </w:pPr>
                      <w:r>
                        <w:rPr>
                          <w:rFonts w:ascii="Arial" w:hAnsi="Arial" w:cs="Arial"/>
                        </w:rPr>
                        <w:t>LEVEL OF ATTRACTIVENESS</w:t>
                      </w:r>
                    </w:p>
                    <w:p w:rsidR="00A1685E" w:rsidRPr="00DF015F" w:rsidRDefault="00A1685E" w:rsidP="00A1685E">
                      <w:pPr>
                        <w:rPr>
                          <w:rFonts w:ascii="Arial" w:hAnsi="Arial" w:cs="Arial"/>
                        </w:rPr>
                      </w:pPr>
                    </w:p>
                  </w:txbxContent>
                </v:textbox>
              </v:shape>
            </w:pict>
          </mc:Fallback>
        </mc:AlternateContent>
      </w:r>
      <w:r w:rsidRPr="00A1685E">
        <w:rPr>
          <w:rFonts w:ascii="Arial" w:hAnsi="Arial" w:cs="Arial"/>
          <w:noProof/>
          <w:lang w:val="en-AU" w:eastAsia="en-AU"/>
        </w:rPr>
        <mc:AlternateContent>
          <mc:Choice Requires="wps">
            <w:drawing>
              <wp:anchor distT="0" distB="0" distL="114300" distR="114300" simplePos="0" relativeHeight="251683840" behindDoc="0" locked="0" layoutInCell="0" allowOverlap="1" wp14:anchorId="3A9976DF" wp14:editId="2C7226F9">
                <wp:simplePos x="0" y="0"/>
                <wp:positionH relativeFrom="column">
                  <wp:posOffset>286385</wp:posOffset>
                </wp:positionH>
                <wp:positionV relativeFrom="paragraph">
                  <wp:posOffset>828675</wp:posOffset>
                </wp:positionV>
                <wp:extent cx="635" cy="2011045"/>
                <wp:effectExtent l="38100" t="38100" r="75565" b="27305"/>
                <wp:wrapNone/>
                <wp:docPr id="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1104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01D17" id="Line 2"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65.25pt" to="22.6pt,2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" o:allowincell="f">
                <v:stroke startarrowwidth="narrow" startarrowlength="short" endarrow="block" endarrowwidth="narrow" endarrowlength="short"/>
              </v:line>
            </w:pict>
          </mc:Fallback>
        </mc:AlternateContent>
      </w:r>
    </w:p>
    <w:p w:rsidR="00A1685E" w:rsidRDefault="00A1685E" w:rsidP="00A1685E">
      <w:pPr>
        <w:pStyle w:val="BodyText3"/>
        <w:rPr>
          <w:rFonts w:ascii="Arial" w:hAnsi="Arial" w:cs="Arial"/>
          <w:i w:val="0"/>
        </w:rPr>
      </w:pPr>
      <w:r w:rsidRPr="00A1685E">
        <w:rPr>
          <w:rFonts w:ascii="Arial" w:hAnsi="Arial" w:cs="Arial"/>
          <w:noProof/>
          <w:lang w:val="en-AU" w:eastAsia="en-AU"/>
        </w:rPr>
        <mc:AlternateContent>
          <mc:Choice Requires="wps">
            <w:drawing>
              <wp:anchor distT="0" distB="0" distL="114300" distR="114300" simplePos="0" relativeHeight="251689984" behindDoc="0" locked="0" layoutInCell="0" allowOverlap="1" wp14:anchorId="6CC5908C" wp14:editId="72474211">
                <wp:simplePos x="0" y="0"/>
                <wp:positionH relativeFrom="page">
                  <wp:posOffset>1030288</wp:posOffset>
                </wp:positionH>
                <wp:positionV relativeFrom="paragraph">
                  <wp:posOffset>2709862</wp:posOffset>
                </wp:positionV>
                <wp:extent cx="416560" cy="630555"/>
                <wp:effectExtent l="0" t="68898" r="0" b="66992"/>
                <wp:wrapNone/>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656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85E" w:rsidRPr="00A1685E" w:rsidRDefault="00A1685E" w:rsidP="00A1685E">
                            <w:pPr>
                              <w:jc w:val="center"/>
                              <w:rPr>
                                <w:rFonts w:ascii="Arial" w:hAnsi="Arial" w:cs="Arial"/>
                                <w:b/>
                              </w:rPr>
                            </w:pPr>
                            <w:r>
                              <w:rPr>
                                <w:rFonts w:ascii="Arial" w:hAnsi="Arial" w:cs="Arial"/>
                                <w:b/>
                              </w:rP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5908C" id="_x0000_s1035" type="#_x0000_t202" style="position:absolute;margin-left:81.15pt;margin-top:213.35pt;width:32.8pt;height:49.65pt;rotation:-90;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" o:allowincell="f" filled="f" stroked="f">
                <v:textbox>
                  <w:txbxContent>
                    <w:p w:rsidR="00A1685E" w:rsidRPr="00A1685E" w:rsidRDefault="00A1685E" w:rsidP="00A1685E">
                      <w:pPr>
                        <w:jc w:val="center"/>
                        <w:rPr>
                          <w:rFonts w:ascii="Arial" w:hAnsi="Arial" w:cs="Arial"/>
                          <w:b/>
                        </w:rPr>
                      </w:pPr>
                      <w:r>
                        <w:rPr>
                          <w:rFonts w:ascii="Arial" w:hAnsi="Arial" w:cs="Arial"/>
                          <w:b/>
                        </w:rPr>
                        <w:t>Low</w:t>
                      </w:r>
                    </w:p>
                  </w:txbxContent>
                </v:textbox>
                <w10:wrap anchorx="page"/>
              </v:shape>
            </w:pict>
          </mc:Fallback>
        </mc:AlternateContent>
      </w:r>
      <w:r w:rsidRPr="00A1685E">
        <w:rPr>
          <w:rFonts w:ascii="Arial" w:hAnsi="Arial" w:cs="Arial"/>
          <w:noProof/>
          <w:lang w:val="en-AU" w:eastAsia="en-AU"/>
        </w:rPr>
        <mc:AlternateContent>
          <mc:Choice Requires="wps">
            <w:drawing>
              <wp:anchor distT="0" distB="0" distL="114300" distR="114300" simplePos="0" relativeHeight="251686912" behindDoc="0" locked="0" layoutInCell="0" allowOverlap="1" wp14:anchorId="36D22F79" wp14:editId="387413E4">
                <wp:simplePos x="0" y="0"/>
                <wp:positionH relativeFrom="margin">
                  <wp:align>center</wp:align>
                </wp:positionH>
                <wp:positionV relativeFrom="paragraph">
                  <wp:posOffset>2572069</wp:posOffset>
                </wp:positionV>
                <wp:extent cx="329565" cy="2277110"/>
                <wp:effectExtent l="0" t="935672" r="0" b="944563"/>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29565" cy="227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85E" w:rsidRPr="00DF015F" w:rsidRDefault="00A1685E" w:rsidP="00A1685E">
                            <w:pPr>
                              <w:jc w:val="center"/>
                              <w:rPr>
                                <w:rFonts w:ascii="Arial" w:hAnsi="Arial" w:cs="Arial"/>
                              </w:rPr>
                            </w:pPr>
                            <w:r w:rsidRPr="007214F6">
                              <w:rPr>
                                <w:rFonts w:ascii="Arial" w:hAnsi="Arial" w:cs="Arial"/>
                              </w:rPr>
                              <w:t>$ RELATIVE VALUE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22F79" id="_x0000_s1036" type="#_x0000_t202" style="position:absolute;margin-left:0;margin-top:202.55pt;width:25.95pt;height:179.3pt;rotation:-90;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" o:allowincell="f" filled="f" stroked="f">
                <v:textbox>
                  <w:txbxContent>
                    <w:p w:rsidR="00A1685E" w:rsidRPr="00DF015F" w:rsidRDefault="00A1685E" w:rsidP="00A1685E">
                      <w:pPr>
                        <w:jc w:val="center"/>
                        <w:rPr>
                          <w:rFonts w:ascii="Arial" w:hAnsi="Arial" w:cs="Arial"/>
                        </w:rPr>
                      </w:pPr>
                      <w:r w:rsidRPr="007214F6">
                        <w:rPr>
                          <w:rFonts w:ascii="Arial" w:hAnsi="Arial" w:cs="Arial"/>
                        </w:rPr>
                        <w:t>$ RELATIVE VALUE</w:t>
                      </w:r>
                    </w:p>
                  </w:txbxContent>
                </v:textbox>
                <w10:wrap anchorx="margin"/>
              </v:shape>
            </w:pict>
          </mc:Fallback>
        </mc:AlternateContent>
      </w:r>
    </w:p>
    <w:tbl>
      <w:tblPr>
        <w:tblStyle w:val="TableGrid"/>
        <w:tblW w:w="0" w:type="auto"/>
        <w:tblInd w:w="641" w:type="dxa"/>
        <w:tblLook w:val="04A0" w:firstRow="1" w:lastRow="0" w:firstColumn="1" w:lastColumn="0" w:noHBand="0" w:noVBand="1"/>
      </w:tblPr>
      <w:tblGrid>
        <w:gridCol w:w="3544"/>
        <w:gridCol w:w="3488"/>
      </w:tblGrid>
      <w:tr w:rsidR="00A1685E" w:rsidTr="00A1685E">
        <w:trPr>
          <w:trHeight w:val="468"/>
        </w:trPr>
        <w:tc>
          <w:tcPr>
            <w:tcW w:w="3544" w:type="dxa"/>
            <w:shd w:val="clear" w:color="auto" w:fill="F2F2F2" w:themeFill="background1" w:themeFillShade="F2"/>
            <w:vAlign w:val="center"/>
          </w:tcPr>
          <w:p w:rsidR="00A1685E" w:rsidRPr="00FF3179" w:rsidRDefault="00A1685E" w:rsidP="009E2341">
            <w:pPr>
              <w:pStyle w:val="BodyText3"/>
              <w:jc w:val="center"/>
              <w:rPr>
                <w:rFonts w:ascii="Arial" w:hAnsi="Arial" w:cs="Arial"/>
                <w:b/>
                <w:i w:val="0"/>
              </w:rPr>
            </w:pPr>
            <w:r>
              <w:rPr>
                <w:rFonts w:ascii="Arial" w:hAnsi="Arial" w:cs="Arial"/>
                <w:b/>
                <w:i w:val="0"/>
              </w:rPr>
              <w:t>DEVELOPMENT</w:t>
            </w:r>
          </w:p>
        </w:tc>
        <w:tc>
          <w:tcPr>
            <w:tcW w:w="3488" w:type="dxa"/>
            <w:shd w:val="clear" w:color="auto" w:fill="F2F2F2" w:themeFill="background1" w:themeFillShade="F2"/>
            <w:vAlign w:val="center"/>
          </w:tcPr>
          <w:p w:rsidR="00A1685E" w:rsidRPr="00FF3179" w:rsidRDefault="00A1685E" w:rsidP="009E2341">
            <w:pPr>
              <w:pStyle w:val="BodyText3"/>
              <w:jc w:val="center"/>
              <w:rPr>
                <w:rFonts w:ascii="Arial" w:hAnsi="Arial" w:cs="Arial"/>
                <w:b/>
                <w:i w:val="0"/>
              </w:rPr>
            </w:pPr>
            <w:r>
              <w:rPr>
                <w:rFonts w:ascii="Arial" w:hAnsi="Arial" w:cs="Arial"/>
                <w:b/>
                <w:i w:val="0"/>
              </w:rPr>
              <w:t>CORE</w:t>
            </w:r>
          </w:p>
        </w:tc>
      </w:tr>
      <w:tr w:rsidR="00A1685E" w:rsidTr="00A1685E">
        <w:trPr>
          <w:trHeight w:val="1836"/>
        </w:trPr>
        <w:tc>
          <w:tcPr>
            <w:tcW w:w="3544" w:type="dxa"/>
          </w:tcPr>
          <w:p w:rsidR="00A1685E" w:rsidRPr="006911A3" w:rsidRDefault="00A1685E" w:rsidP="009E2341">
            <w:pPr>
              <w:pStyle w:val="BodyText3"/>
              <w:rPr>
                <w:rFonts w:ascii="Arial" w:hAnsi="Arial" w:cs="Arial"/>
                <w:i w:val="0"/>
                <w:sz w:val="22"/>
              </w:rPr>
            </w:pPr>
          </w:p>
        </w:tc>
        <w:tc>
          <w:tcPr>
            <w:tcW w:w="3488" w:type="dxa"/>
          </w:tcPr>
          <w:p w:rsidR="00A1685E" w:rsidRPr="006911A3" w:rsidRDefault="00A1685E" w:rsidP="009E2341">
            <w:pPr>
              <w:pStyle w:val="BodyText3"/>
              <w:rPr>
                <w:rFonts w:ascii="Arial" w:hAnsi="Arial" w:cs="Arial"/>
                <w:i w:val="0"/>
                <w:sz w:val="22"/>
              </w:rPr>
            </w:pPr>
          </w:p>
        </w:tc>
      </w:tr>
      <w:tr w:rsidR="00A1685E" w:rsidTr="00A1685E">
        <w:trPr>
          <w:trHeight w:val="407"/>
        </w:trPr>
        <w:tc>
          <w:tcPr>
            <w:tcW w:w="3544" w:type="dxa"/>
            <w:shd w:val="clear" w:color="auto" w:fill="F2F2F2" w:themeFill="background1" w:themeFillShade="F2"/>
            <w:vAlign w:val="center"/>
          </w:tcPr>
          <w:p w:rsidR="00A1685E" w:rsidRPr="00FF3179" w:rsidRDefault="00A1685E" w:rsidP="009E2341">
            <w:pPr>
              <w:pStyle w:val="BodyText3"/>
              <w:jc w:val="center"/>
              <w:rPr>
                <w:rFonts w:ascii="Arial" w:hAnsi="Arial" w:cs="Arial"/>
                <w:b/>
                <w:i w:val="0"/>
              </w:rPr>
            </w:pPr>
            <w:r>
              <w:rPr>
                <w:rFonts w:ascii="Arial" w:hAnsi="Arial" w:cs="Arial"/>
                <w:b/>
                <w:i w:val="0"/>
              </w:rPr>
              <w:t>NUISANCE</w:t>
            </w:r>
          </w:p>
        </w:tc>
        <w:tc>
          <w:tcPr>
            <w:tcW w:w="3488" w:type="dxa"/>
            <w:shd w:val="clear" w:color="auto" w:fill="F2F2F2" w:themeFill="background1" w:themeFillShade="F2"/>
            <w:vAlign w:val="center"/>
          </w:tcPr>
          <w:p w:rsidR="00A1685E" w:rsidRPr="00FF3179" w:rsidRDefault="00E94792" w:rsidP="009E2341">
            <w:pPr>
              <w:pStyle w:val="BodyText3"/>
              <w:jc w:val="center"/>
              <w:rPr>
                <w:rFonts w:ascii="Arial" w:hAnsi="Arial" w:cs="Arial"/>
                <w:b/>
                <w:i w:val="0"/>
              </w:rPr>
            </w:pPr>
            <w:r>
              <w:rPr>
                <w:rFonts w:ascii="Arial" w:hAnsi="Arial" w:cs="Arial"/>
                <w:b/>
                <w:i w:val="0"/>
              </w:rPr>
              <w:t>EXPLOITABLE</w:t>
            </w:r>
          </w:p>
        </w:tc>
      </w:tr>
      <w:tr w:rsidR="00A1685E" w:rsidTr="00A1685E">
        <w:trPr>
          <w:trHeight w:val="1831"/>
        </w:trPr>
        <w:tc>
          <w:tcPr>
            <w:tcW w:w="3544" w:type="dxa"/>
          </w:tcPr>
          <w:p w:rsidR="00A1685E" w:rsidRPr="006911A3" w:rsidRDefault="00A1685E" w:rsidP="009E2341">
            <w:pPr>
              <w:pStyle w:val="BodyText3"/>
              <w:rPr>
                <w:rFonts w:ascii="Arial" w:hAnsi="Arial" w:cs="Arial"/>
                <w:i w:val="0"/>
                <w:sz w:val="22"/>
              </w:rPr>
            </w:pPr>
            <w:r w:rsidRPr="006911A3">
              <w:rPr>
                <w:rFonts w:ascii="Arial" w:hAnsi="Arial" w:cs="Arial"/>
                <w:i w:val="0"/>
                <w:noProof/>
                <w:lang w:val="en-AU" w:eastAsia="en-AU"/>
              </w:rPr>
              <mc:AlternateContent>
                <mc:Choice Requires="wps">
                  <w:drawing>
                    <wp:anchor distT="0" distB="0" distL="114300" distR="114300" simplePos="0" relativeHeight="251681792" behindDoc="0" locked="0" layoutInCell="0" allowOverlap="1" wp14:anchorId="35779B6F" wp14:editId="4892CDDC">
                      <wp:simplePos x="0" y="0"/>
                      <wp:positionH relativeFrom="page">
                        <wp:posOffset>157163</wp:posOffset>
                      </wp:positionH>
                      <wp:positionV relativeFrom="paragraph">
                        <wp:posOffset>1142047</wp:posOffset>
                      </wp:positionV>
                      <wp:extent cx="416560" cy="630555"/>
                      <wp:effectExtent l="0" t="68898" r="0" b="66992"/>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656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85E" w:rsidRPr="00A1685E" w:rsidRDefault="00A1685E" w:rsidP="00A1685E">
                                  <w:pPr>
                                    <w:jc w:val="center"/>
                                    <w:rPr>
                                      <w:rFonts w:ascii="Arial" w:hAnsi="Arial" w:cs="Arial"/>
                                      <w:b/>
                                    </w:rPr>
                                  </w:pPr>
                                  <w:r>
                                    <w:rPr>
                                      <w:rFonts w:ascii="Arial" w:hAnsi="Arial" w:cs="Arial"/>
                                      <w:b/>
                                    </w:rP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79B6F" id="_x0000_s1037" type="#_x0000_t202" style="position:absolute;margin-left:12.4pt;margin-top:89.9pt;width:32.8pt;height:49.65pt;rotation:-9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" o:allowincell="f" filled="f" stroked="f">
                      <v:textbox>
                        <w:txbxContent>
                          <w:p w:rsidR="00A1685E" w:rsidRPr="00A1685E" w:rsidRDefault="00A1685E" w:rsidP="00A1685E">
                            <w:pPr>
                              <w:jc w:val="center"/>
                              <w:rPr>
                                <w:rFonts w:ascii="Arial" w:hAnsi="Arial" w:cs="Arial"/>
                                <w:b/>
                              </w:rPr>
                            </w:pPr>
                            <w:r>
                              <w:rPr>
                                <w:rFonts w:ascii="Arial" w:hAnsi="Arial" w:cs="Arial"/>
                                <w:b/>
                              </w:rPr>
                              <w:t>Low</w:t>
                            </w:r>
                          </w:p>
                        </w:txbxContent>
                      </v:textbox>
                      <w10:wrap anchorx="page"/>
                    </v:shape>
                  </w:pict>
                </mc:Fallback>
              </mc:AlternateContent>
            </w:r>
          </w:p>
        </w:tc>
        <w:tc>
          <w:tcPr>
            <w:tcW w:w="3488" w:type="dxa"/>
          </w:tcPr>
          <w:p w:rsidR="00A1685E" w:rsidRPr="006911A3" w:rsidRDefault="00A1685E" w:rsidP="009E2341">
            <w:pPr>
              <w:pStyle w:val="BodyText3"/>
              <w:rPr>
                <w:rFonts w:ascii="Arial" w:hAnsi="Arial" w:cs="Arial"/>
                <w:i w:val="0"/>
                <w:sz w:val="22"/>
              </w:rPr>
            </w:pPr>
          </w:p>
        </w:tc>
      </w:tr>
    </w:tbl>
    <w:p w:rsidR="00A1685E" w:rsidRDefault="00A1685E" w:rsidP="00A1685E">
      <w:pPr>
        <w:pStyle w:val="BodyText3"/>
        <w:rPr>
          <w:rFonts w:ascii="Arial" w:hAnsi="Arial" w:cs="Arial"/>
          <w:i w:val="0"/>
        </w:rPr>
      </w:pPr>
    </w:p>
    <w:p w:rsidR="00A1685E" w:rsidRDefault="00A1685E" w:rsidP="00A1685E">
      <w:pPr>
        <w:pStyle w:val="BodyText3"/>
        <w:rPr>
          <w:rFonts w:ascii="Arial" w:hAnsi="Arial" w:cs="Arial"/>
          <w:i w:val="0"/>
        </w:rPr>
      </w:pPr>
      <w:r w:rsidRPr="006911A3">
        <w:rPr>
          <w:rFonts w:ascii="Arial" w:hAnsi="Arial" w:cs="Arial"/>
          <w:i w:val="0"/>
          <w:noProof/>
          <w:lang w:val="en-AU" w:eastAsia="en-AU"/>
        </w:rPr>
        <mc:AlternateContent>
          <mc:Choice Requires="wps">
            <w:drawing>
              <wp:anchor distT="0" distB="0" distL="114300" distR="114300" simplePos="0" relativeHeight="251680768" behindDoc="0" locked="0" layoutInCell="0" allowOverlap="1" wp14:anchorId="7AFFF479" wp14:editId="4852C556">
                <wp:simplePos x="0" y="0"/>
                <wp:positionH relativeFrom="margin">
                  <wp:align>center</wp:align>
                </wp:positionH>
                <wp:positionV relativeFrom="paragraph">
                  <wp:posOffset>66675</wp:posOffset>
                </wp:positionV>
                <wp:extent cx="2197289" cy="0"/>
                <wp:effectExtent l="0" t="57150" r="31750" b="7620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289" cy="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E34CF1" id="Line 2" o:spid="_x0000_s1026" style="position:absolute;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25pt" to="17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" o:allowincell="f">
                <v:stroke startarrowwidth="narrow" startarrowlength="short" endarrow="block" endarrowwidth="narrow" endarrowlength="short"/>
                <w10:wrap anchorx="margin"/>
              </v:line>
            </w:pict>
          </mc:Fallback>
        </mc:AlternateContent>
      </w:r>
    </w:p>
    <w:p w:rsidR="00A1685E" w:rsidRDefault="00A1685E" w:rsidP="00A1685E">
      <w:pPr>
        <w:pStyle w:val="BodyText3"/>
        <w:rPr>
          <w:rFonts w:ascii="Arial" w:hAnsi="Arial" w:cs="Arial"/>
          <w:i w:val="0"/>
        </w:rPr>
      </w:pPr>
    </w:p>
    <w:p w:rsidR="00A1685E" w:rsidRPr="00FF3179" w:rsidRDefault="00A1685E" w:rsidP="00A1685E">
      <w:pPr>
        <w:pStyle w:val="BodyText3"/>
        <w:rPr>
          <w:rFonts w:ascii="Arial" w:hAnsi="Arial" w:cs="Arial"/>
          <w:i w:val="0"/>
        </w:rPr>
      </w:pPr>
    </w:p>
    <w:p w:rsidR="00A1685E" w:rsidRDefault="00A1685E">
      <w:pPr>
        <w:pStyle w:val="Footer"/>
        <w:tabs>
          <w:tab w:val="clear" w:pos="4153"/>
          <w:tab w:val="clear" w:pos="8306"/>
        </w:tabs>
        <w:rPr>
          <w:rFonts w:ascii="Arial" w:hAnsi="Arial" w:cs="Arial"/>
        </w:rPr>
      </w:pPr>
    </w:p>
    <w:p w:rsidR="00A1685E" w:rsidRDefault="00A1685E">
      <w:pPr>
        <w:pStyle w:val="Footer"/>
        <w:tabs>
          <w:tab w:val="clear" w:pos="4153"/>
          <w:tab w:val="clear" w:pos="8306"/>
        </w:tabs>
        <w:rPr>
          <w:rFonts w:ascii="Arial" w:hAnsi="Arial" w:cs="Arial"/>
        </w:rPr>
      </w:pPr>
    </w:p>
    <w:p w:rsidR="00A1685E" w:rsidRDefault="00A1685E">
      <w:pPr>
        <w:pStyle w:val="Footer"/>
        <w:tabs>
          <w:tab w:val="clear" w:pos="4153"/>
          <w:tab w:val="clear" w:pos="8306"/>
        </w:tabs>
        <w:rPr>
          <w:rFonts w:ascii="Arial" w:hAnsi="Arial" w:cs="Arial"/>
        </w:rPr>
      </w:pPr>
    </w:p>
    <w:p w:rsidR="00A1685E" w:rsidRDefault="00A1685E">
      <w:pPr>
        <w:pStyle w:val="Footer"/>
        <w:tabs>
          <w:tab w:val="clear" w:pos="4153"/>
          <w:tab w:val="clear" w:pos="8306"/>
        </w:tabs>
        <w:rPr>
          <w:rFonts w:ascii="Arial" w:hAnsi="Arial" w:cs="Arial"/>
        </w:rPr>
      </w:pPr>
    </w:p>
    <w:p w:rsidR="00A1685E" w:rsidRDefault="00A1685E">
      <w:pPr>
        <w:pStyle w:val="Footer"/>
        <w:tabs>
          <w:tab w:val="clear" w:pos="4153"/>
          <w:tab w:val="clear" w:pos="8306"/>
        </w:tabs>
        <w:rPr>
          <w:rFonts w:ascii="Arial" w:hAnsi="Arial" w:cs="Arial"/>
        </w:rPr>
      </w:pPr>
    </w:p>
    <w:p w:rsidR="00A1685E" w:rsidRDefault="00A1685E">
      <w:pPr>
        <w:pStyle w:val="Footer"/>
        <w:tabs>
          <w:tab w:val="clear" w:pos="4153"/>
          <w:tab w:val="clear" w:pos="8306"/>
        </w:tabs>
        <w:rPr>
          <w:rFonts w:ascii="Arial" w:hAnsi="Arial" w:cs="Arial"/>
        </w:rPr>
      </w:pPr>
    </w:p>
    <w:p w:rsidR="00DE2132" w:rsidRPr="007214F6" w:rsidRDefault="00DE2132">
      <w:pPr>
        <w:rPr>
          <w:rFonts w:ascii="Arial" w:hAnsi="Arial" w:cs="Arial"/>
        </w:rPr>
      </w:pPr>
    </w:p>
    <w:tbl>
      <w:tblPr>
        <w:tblW w:w="856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41"/>
        <w:gridCol w:w="2141"/>
        <w:gridCol w:w="2141"/>
        <w:gridCol w:w="2141"/>
      </w:tblGrid>
      <w:tr w:rsidR="007214F6" w:rsidRPr="007214F6" w:rsidTr="00D51B5A">
        <w:tc>
          <w:tcPr>
            <w:tcW w:w="2141" w:type="dxa"/>
            <w:tcBorders>
              <w:bottom w:val="nil"/>
            </w:tcBorders>
            <w:shd w:val="clear" w:color="auto" w:fill="F2F2F2" w:themeFill="background1" w:themeFillShade="F2"/>
          </w:tcPr>
          <w:p w:rsidR="00DE2132" w:rsidRPr="00D51B5A" w:rsidRDefault="00DE2132">
            <w:pPr>
              <w:jc w:val="center"/>
              <w:rPr>
                <w:rFonts w:ascii="Arial" w:hAnsi="Arial" w:cs="Arial"/>
                <w:b/>
              </w:rPr>
            </w:pPr>
            <w:r w:rsidRPr="00D51B5A">
              <w:rPr>
                <w:rFonts w:ascii="Arial" w:hAnsi="Arial" w:cs="Arial"/>
                <w:b/>
              </w:rPr>
              <w:t>TACTICAL ACQUISITION</w:t>
            </w:r>
          </w:p>
        </w:tc>
        <w:tc>
          <w:tcPr>
            <w:tcW w:w="2141" w:type="dxa"/>
            <w:shd w:val="clear" w:color="auto" w:fill="F2F2F2" w:themeFill="background1" w:themeFillShade="F2"/>
          </w:tcPr>
          <w:p w:rsidR="00DE2132" w:rsidRPr="00D51B5A" w:rsidRDefault="00DE2132">
            <w:pPr>
              <w:jc w:val="center"/>
              <w:rPr>
                <w:rFonts w:ascii="Arial" w:hAnsi="Arial" w:cs="Arial"/>
                <w:b/>
              </w:rPr>
            </w:pPr>
            <w:r w:rsidRPr="00D51B5A">
              <w:rPr>
                <w:rFonts w:ascii="Arial" w:hAnsi="Arial" w:cs="Arial"/>
                <w:b/>
              </w:rPr>
              <w:t>TACTICAL PROFIT</w:t>
            </w:r>
          </w:p>
        </w:tc>
        <w:tc>
          <w:tcPr>
            <w:tcW w:w="2141" w:type="dxa"/>
            <w:tcBorders>
              <w:bottom w:val="nil"/>
            </w:tcBorders>
            <w:shd w:val="clear" w:color="auto" w:fill="F2F2F2" w:themeFill="background1" w:themeFillShade="F2"/>
          </w:tcPr>
          <w:p w:rsidR="00DE2132" w:rsidRPr="00D51B5A" w:rsidRDefault="00DE2132">
            <w:pPr>
              <w:jc w:val="center"/>
              <w:rPr>
                <w:rFonts w:ascii="Arial" w:hAnsi="Arial" w:cs="Arial"/>
                <w:b/>
              </w:rPr>
            </w:pPr>
            <w:r w:rsidRPr="00D51B5A">
              <w:rPr>
                <w:rFonts w:ascii="Arial" w:hAnsi="Arial" w:cs="Arial"/>
                <w:b/>
              </w:rPr>
              <w:t>STRATEGIC SECURITY</w:t>
            </w:r>
          </w:p>
        </w:tc>
        <w:tc>
          <w:tcPr>
            <w:tcW w:w="2141" w:type="dxa"/>
            <w:shd w:val="clear" w:color="auto" w:fill="F2F2F2" w:themeFill="background1" w:themeFillShade="F2"/>
          </w:tcPr>
          <w:p w:rsidR="00DE2132" w:rsidRPr="00D51B5A" w:rsidRDefault="00DE2132">
            <w:pPr>
              <w:jc w:val="center"/>
              <w:rPr>
                <w:rFonts w:ascii="Arial" w:hAnsi="Arial" w:cs="Arial"/>
                <w:b/>
              </w:rPr>
            </w:pPr>
            <w:r w:rsidRPr="00D51B5A">
              <w:rPr>
                <w:rFonts w:ascii="Arial" w:hAnsi="Arial" w:cs="Arial"/>
                <w:b/>
              </w:rPr>
              <w:t>STRATEGIC CRITICAL</w:t>
            </w:r>
          </w:p>
        </w:tc>
      </w:tr>
      <w:tr w:rsidR="00D51B5A" w:rsidRPr="007214F6" w:rsidTr="00D51B5A">
        <w:trPr>
          <w:trHeight w:val="422"/>
        </w:trPr>
        <w:tc>
          <w:tcPr>
            <w:tcW w:w="8564" w:type="dxa"/>
            <w:gridSpan w:val="4"/>
            <w:vAlign w:val="center"/>
          </w:tcPr>
          <w:p w:rsidR="00D51B5A" w:rsidRPr="007214F6" w:rsidRDefault="00D51B5A" w:rsidP="00D51B5A">
            <w:pPr>
              <w:jc w:val="center"/>
              <w:rPr>
                <w:rFonts w:ascii="Arial" w:hAnsi="Arial" w:cs="Arial"/>
              </w:rPr>
            </w:pPr>
            <w:r w:rsidRPr="00D51B5A">
              <w:rPr>
                <w:rFonts w:ascii="Arial" w:hAnsi="Arial" w:cs="Arial"/>
                <w:b/>
              </w:rPr>
              <w:t>Nuisance</w:t>
            </w:r>
          </w:p>
        </w:tc>
      </w:tr>
      <w:tr w:rsidR="007214F6" w:rsidRPr="007214F6" w:rsidTr="00D51B5A">
        <w:tc>
          <w:tcPr>
            <w:tcW w:w="2141" w:type="dxa"/>
            <w:tcBorders>
              <w:bottom w:val="nil"/>
            </w:tcBorders>
          </w:tcPr>
          <w:p w:rsidR="00DE2132" w:rsidRPr="00D51B5A" w:rsidRDefault="00DE2132">
            <w:pPr>
              <w:rPr>
                <w:rFonts w:ascii="Arial" w:hAnsi="Arial" w:cs="Arial"/>
                <w:b/>
                <w:sz w:val="20"/>
              </w:rPr>
            </w:pPr>
            <w:r w:rsidRPr="00D51B5A">
              <w:rPr>
                <w:rFonts w:ascii="Arial" w:hAnsi="Arial" w:cs="Arial"/>
                <w:b/>
                <w:sz w:val="20"/>
              </w:rPr>
              <w:t>VERY HIGH RISK</w:t>
            </w:r>
          </w:p>
          <w:p w:rsidR="00DE2132" w:rsidRPr="00D51B5A" w:rsidRDefault="00DE2132">
            <w:pPr>
              <w:rPr>
                <w:rFonts w:ascii="Arial" w:hAnsi="Arial" w:cs="Arial"/>
                <w:sz w:val="20"/>
              </w:rPr>
            </w:pPr>
            <w:r w:rsidRPr="00D51B5A">
              <w:rPr>
                <w:rFonts w:ascii="Arial" w:hAnsi="Arial" w:cs="Arial"/>
                <w:sz w:val="20"/>
              </w:rPr>
              <w:t>Change supplier.</w:t>
            </w:r>
          </w:p>
          <w:p w:rsidR="00DE2132" w:rsidRPr="00D51B5A" w:rsidRDefault="00DE2132">
            <w:pPr>
              <w:rPr>
                <w:rFonts w:ascii="Arial" w:hAnsi="Arial" w:cs="Arial"/>
                <w:sz w:val="20"/>
              </w:rPr>
            </w:pPr>
            <w:r w:rsidRPr="00D51B5A">
              <w:rPr>
                <w:rFonts w:ascii="Arial" w:hAnsi="Arial" w:cs="Arial"/>
                <w:sz w:val="20"/>
              </w:rPr>
              <w:t>Offer incentives.</w:t>
            </w:r>
          </w:p>
        </w:tc>
        <w:tc>
          <w:tcPr>
            <w:tcW w:w="2141" w:type="dxa"/>
          </w:tcPr>
          <w:p w:rsidR="00DE2132" w:rsidRPr="00D51B5A" w:rsidRDefault="00DE2132">
            <w:pPr>
              <w:rPr>
                <w:rFonts w:ascii="Arial" w:hAnsi="Arial" w:cs="Arial"/>
                <w:b/>
                <w:sz w:val="20"/>
              </w:rPr>
            </w:pPr>
            <w:r w:rsidRPr="00D51B5A">
              <w:rPr>
                <w:rFonts w:ascii="Arial" w:hAnsi="Arial" w:cs="Arial"/>
                <w:b/>
                <w:sz w:val="20"/>
              </w:rPr>
              <w:t>POS MISMATCH</w:t>
            </w:r>
          </w:p>
          <w:p w:rsidR="00DE2132" w:rsidRPr="00D51B5A" w:rsidRDefault="00DE2132">
            <w:pPr>
              <w:rPr>
                <w:rFonts w:ascii="Arial" w:hAnsi="Arial" w:cs="Arial"/>
                <w:sz w:val="20"/>
              </w:rPr>
            </w:pPr>
            <w:r w:rsidRPr="00D51B5A">
              <w:rPr>
                <w:rFonts w:ascii="Arial" w:hAnsi="Arial" w:cs="Arial"/>
                <w:sz w:val="20"/>
              </w:rPr>
              <w:t>Accept short term.</w:t>
            </w:r>
          </w:p>
          <w:p w:rsidR="00DE2132" w:rsidRPr="00D51B5A" w:rsidRDefault="00DE2132">
            <w:pPr>
              <w:rPr>
                <w:rFonts w:ascii="Arial" w:hAnsi="Arial" w:cs="Arial"/>
                <w:sz w:val="20"/>
              </w:rPr>
            </w:pPr>
            <w:r w:rsidRPr="00D51B5A">
              <w:rPr>
                <w:rFonts w:ascii="Arial" w:hAnsi="Arial" w:cs="Arial"/>
                <w:sz w:val="20"/>
              </w:rPr>
              <w:t>Change long term.</w:t>
            </w:r>
          </w:p>
        </w:tc>
        <w:tc>
          <w:tcPr>
            <w:tcW w:w="2141" w:type="dxa"/>
            <w:tcBorders>
              <w:bottom w:val="nil"/>
            </w:tcBorders>
          </w:tcPr>
          <w:p w:rsidR="00DE2132" w:rsidRPr="00D51B5A" w:rsidRDefault="00DE2132">
            <w:pPr>
              <w:rPr>
                <w:rFonts w:ascii="Arial" w:hAnsi="Arial" w:cs="Arial"/>
                <w:b/>
                <w:sz w:val="20"/>
              </w:rPr>
            </w:pPr>
            <w:r w:rsidRPr="00D51B5A">
              <w:rPr>
                <w:rFonts w:ascii="Arial" w:hAnsi="Arial" w:cs="Arial"/>
                <w:b/>
                <w:sz w:val="20"/>
              </w:rPr>
              <w:t>LOW ENERGY</w:t>
            </w:r>
          </w:p>
          <w:p w:rsidR="00DE2132" w:rsidRPr="00D51B5A" w:rsidRDefault="00DE2132">
            <w:pPr>
              <w:rPr>
                <w:rFonts w:ascii="Arial" w:hAnsi="Arial" w:cs="Arial"/>
                <w:sz w:val="20"/>
              </w:rPr>
            </w:pPr>
            <w:r w:rsidRPr="00D51B5A">
              <w:rPr>
                <w:rFonts w:ascii="Arial" w:hAnsi="Arial" w:cs="Arial"/>
                <w:sz w:val="20"/>
              </w:rPr>
              <w:t>Possible mismatch.</w:t>
            </w:r>
          </w:p>
          <w:p w:rsidR="00DE2132" w:rsidRPr="00D51B5A" w:rsidRDefault="00DE2132">
            <w:pPr>
              <w:rPr>
                <w:rFonts w:ascii="Arial" w:hAnsi="Arial" w:cs="Arial"/>
                <w:sz w:val="20"/>
              </w:rPr>
            </w:pPr>
            <w:r w:rsidRPr="00D51B5A">
              <w:rPr>
                <w:rFonts w:ascii="Arial" w:hAnsi="Arial" w:cs="Arial"/>
                <w:sz w:val="20"/>
              </w:rPr>
              <w:t>Seek alternative supplier.</w:t>
            </w:r>
          </w:p>
        </w:tc>
        <w:tc>
          <w:tcPr>
            <w:tcW w:w="2141" w:type="dxa"/>
          </w:tcPr>
          <w:p w:rsidR="00DE2132" w:rsidRPr="00D51B5A" w:rsidRDefault="00DE2132">
            <w:pPr>
              <w:rPr>
                <w:rFonts w:ascii="Arial" w:hAnsi="Arial" w:cs="Arial"/>
                <w:b/>
                <w:sz w:val="20"/>
              </w:rPr>
            </w:pPr>
            <w:r w:rsidRPr="00D51B5A">
              <w:rPr>
                <w:rFonts w:ascii="Arial" w:hAnsi="Arial" w:cs="Arial"/>
                <w:b/>
                <w:sz w:val="20"/>
              </w:rPr>
              <w:t>VERY HIGH RISK</w:t>
            </w:r>
          </w:p>
          <w:p w:rsidR="00DE2132" w:rsidRPr="00D51B5A" w:rsidRDefault="00DE2132">
            <w:pPr>
              <w:rPr>
                <w:rFonts w:ascii="Arial" w:hAnsi="Arial" w:cs="Arial"/>
                <w:sz w:val="20"/>
              </w:rPr>
            </w:pPr>
            <w:r w:rsidRPr="00D51B5A">
              <w:rPr>
                <w:rFonts w:ascii="Arial" w:hAnsi="Arial" w:cs="Arial"/>
                <w:sz w:val="20"/>
              </w:rPr>
              <w:t>Seek competition.</w:t>
            </w:r>
          </w:p>
          <w:p w:rsidR="00DE2132" w:rsidRPr="00D51B5A" w:rsidRDefault="00DE2132">
            <w:pPr>
              <w:rPr>
                <w:rFonts w:ascii="Arial" w:hAnsi="Arial" w:cs="Arial"/>
                <w:sz w:val="20"/>
              </w:rPr>
            </w:pPr>
            <w:r w:rsidRPr="00D51B5A">
              <w:rPr>
                <w:rFonts w:ascii="Arial" w:hAnsi="Arial" w:cs="Arial"/>
                <w:sz w:val="20"/>
              </w:rPr>
              <w:t>Raise attraction.</w:t>
            </w:r>
          </w:p>
        </w:tc>
      </w:tr>
      <w:tr w:rsidR="00D51B5A" w:rsidRPr="007214F6" w:rsidTr="00D51B5A">
        <w:trPr>
          <w:trHeight w:val="470"/>
        </w:trPr>
        <w:tc>
          <w:tcPr>
            <w:tcW w:w="8564" w:type="dxa"/>
            <w:gridSpan w:val="4"/>
            <w:vAlign w:val="center"/>
          </w:tcPr>
          <w:p w:rsidR="00D51B5A" w:rsidRPr="007214F6" w:rsidRDefault="00D51B5A" w:rsidP="00D51B5A">
            <w:pPr>
              <w:jc w:val="center"/>
              <w:rPr>
                <w:rFonts w:ascii="Arial" w:hAnsi="Arial" w:cs="Arial"/>
              </w:rPr>
            </w:pPr>
            <w:r w:rsidRPr="00D51B5A">
              <w:rPr>
                <w:rFonts w:ascii="Arial" w:hAnsi="Arial" w:cs="Arial"/>
                <w:b/>
              </w:rPr>
              <w:t>Exploitable</w:t>
            </w:r>
          </w:p>
        </w:tc>
      </w:tr>
      <w:tr w:rsidR="007214F6" w:rsidRPr="007214F6" w:rsidTr="00D51B5A">
        <w:tc>
          <w:tcPr>
            <w:tcW w:w="2141" w:type="dxa"/>
            <w:tcBorders>
              <w:bottom w:val="nil"/>
            </w:tcBorders>
          </w:tcPr>
          <w:p w:rsidR="00DE2132" w:rsidRPr="00D51B5A" w:rsidRDefault="00DE2132">
            <w:pPr>
              <w:rPr>
                <w:rFonts w:ascii="Arial" w:hAnsi="Arial" w:cs="Arial"/>
                <w:b/>
                <w:sz w:val="20"/>
              </w:rPr>
            </w:pPr>
            <w:r w:rsidRPr="00D51B5A">
              <w:rPr>
                <w:rFonts w:ascii="Arial" w:hAnsi="Arial" w:cs="Arial"/>
                <w:b/>
                <w:sz w:val="20"/>
              </w:rPr>
              <w:t>MOD. RISK</w:t>
            </w:r>
          </w:p>
          <w:p w:rsidR="00DE2132" w:rsidRPr="00D51B5A" w:rsidRDefault="00DE2132">
            <w:pPr>
              <w:rPr>
                <w:rFonts w:ascii="Arial" w:hAnsi="Arial" w:cs="Arial"/>
                <w:sz w:val="20"/>
              </w:rPr>
            </w:pPr>
            <w:r w:rsidRPr="00D51B5A">
              <w:rPr>
                <w:rFonts w:ascii="Arial" w:hAnsi="Arial" w:cs="Arial"/>
                <w:sz w:val="20"/>
              </w:rPr>
              <w:t>Closely monitor service.</w:t>
            </w:r>
          </w:p>
          <w:p w:rsidR="00DE2132" w:rsidRPr="00D51B5A" w:rsidRDefault="00DE2132">
            <w:pPr>
              <w:rPr>
                <w:rFonts w:ascii="Arial" w:hAnsi="Arial" w:cs="Arial"/>
                <w:sz w:val="20"/>
              </w:rPr>
            </w:pPr>
            <w:r w:rsidRPr="00D51B5A">
              <w:rPr>
                <w:rFonts w:ascii="Arial" w:hAnsi="Arial" w:cs="Arial"/>
                <w:sz w:val="20"/>
              </w:rPr>
              <w:t>Change supplier.</w:t>
            </w:r>
          </w:p>
        </w:tc>
        <w:tc>
          <w:tcPr>
            <w:tcW w:w="2141" w:type="dxa"/>
          </w:tcPr>
          <w:p w:rsidR="00DE2132" w:rsidRPr="00D51B5A" w:rsidRDefault="00DE2132">
            <w:pPr>
              <w:rPr>
                <w:rFonts w:ascii="Arial" w:hAnsi="Arial" w:cs="Arial"/>
                <w:b/>
                <w:sz w:val="20"/>
              </w:rPr>
            </w:pPr>
            <w:r w:rsidRPr="00D51B5A">
              <w:rPr>
                <w:rFonts w:ascii="Arial" w:hAnsi="Arial" w:cs="Arial"/>
                <w:b/>
                <w:sz w:val="20"/>
              </w:rPr>
              <w:t>ADVERSARIAL</w:t>
            </w:r>
          </w:p>
          <w:p w:rsidR="00DE2132" w:rsidRPr="00D51B5A" w:rsidRDefault="00DE2132">
            <w:pPr>
              <w:rPr>
                <w:rFonts w:ascii="Arial" w:hAnsi="Arial" w:cs="Arial"/>
                <w:sz w:val="20"/>
              </w:rPr>
            </w:pPr>
            <w:r w:rsidRPr="00D51B5A">
              <w:rPr>
                <w:rFonts w:ascii="Arial" w:hAnsi="Arial" w:cs="Arial"/>
                <w:sz w:val="20"/>
              </w:rPr>
              <w:t>Monitor into release.</w:t>
            </w:r>
          </w:p>
          <w:p w:rsidR="00DE2132" w:rsidRPr="00D51B5A" w:rsidRDefault="00DE2132">
            <w:pPr>
              <w:rPr>
                <w:rFonts w:ascii="Arial" w:hAnsi="Arial" w:cs="Arial"/>
                <w:sz w:val="20"/>
              </w:rPr>
            </w:pPr>
            <w:r w:rsidRPr="00D51B5A">
              <w:rPr>
                <w:rFonts w:ascii="Arial" w:hAnsi="Arial" w:cs="Arial"/>
                <w:sz w:val="20"/>
              </w:rPr>
              <w:t>Seek competition.</w:t>
            </w:r>
          </w:p>
        </w:tc>
        <w:tc>
          <w:tcPr>
            <w:tcW w:w="2141" w:type="dxa"/>
            <w:tcBorders>
              <w:bottom w:val="nil"/>
            </w:tcBorders>
          </w:tcPr>
          <w:p w:rsidR="00DE2132" w:rsidRPr="00D51B5A" w:rsidRDefault="00DE2132">
            <w:pPr>
              <w:rPr>
                <w:rFonts w:ascii="Arial" w:hAnsi="Arial" w:cs="Arial"/>
                <w:b/>
                <w:sz w:val="20"/>
              </w:rPr>
            </w:pPr>
            <w:r w:rsidRPr="00D51B5A">
              <w:rPr>
                <w:rFonts w:ascii="Arial" w:hAnsi="Arial" w:cs="Arial"/>
                <w:b/>
                <w:sz w:val="20"/>
              </w:rPr>
              <w:t>MOD. RISK</w:t>
            </w:r>
          </w:p>
          <w:p w:rsidR="00DE2132" w:rsidRPr="00D51B5A" w:rsidRDefault="00DE2132">
            <w:pPr>
              <w:rPr>
                <w:rFonts w:ascii="Arial" w:hAnsi="Arial" w:cs="Arial"/>
                <w:sz w:val="20"/>
              </w:rPr>
            </w:pPr>
            <w:r w:rsidRPr="00D51B5A">
              <w:rPr>
                <w:rFonts w:ascii="Arial" w:hAnsi="Arial" w:cs="Arial"/>
                <w:sz w:val="20"/>
              </w:rPr>
              <w:t>Monitor long-term trends.</w:t>
            </w:r>
          </w:p>
          <w:p w:rsidR="00DE2132" w:rsidRPr="00D51B5A" w:rsidRDefault="00DE2132">
            <w:pPr>
              <w:rPr>
                <w:rFonts w:ascii="Arial" w:hAnsi="Arial" w:cs="Arial"/>
                <w:sz w:val="20"/>
              </w:rPr>
            </w:pPr>
            <w:r w:rsidRPr="00D51B5A">
              <w:rPr>
                <w:rFonts w:ascii="Arial" w:hAnsi="Arial" w:cs="Arial"/>
                <w:sz w:val="20"/>
              </w:rPr>
              <w:t>Seek alternatives.</w:t>
            </w:r>
          </w:p>
        </w:tc>
        <w:tc>
          <w:tcPr>
            <w:tcW w:w="2141" w:type="dxa"/>
          </w:tcPr>
          <w:p w:rsidR="00DE2132" w:rsidRPr="00D51B5A" w:rsidRDefault="00DE2132">
            <w:pPr>
              <w:rPr>
                <w:rFonts w:ascii="Arial" w:hAnsi="Arial" w:cs="Arial"/>
                <w:b/>
                <w:sz w:val="20"/>
              </w:rPr>
            </w:pPr>
            <w:r w:rsidRPr="00D51B5A">
              <w:rPr>
                <w:rFonts w:ascii="Arial" w:hAnsi="Arial" w:cs="Arial"/>
                <w:b/>
                <w:sz w:val="20"/>
              </w:rPr>
              <w:t>CAUTION</w:t>
            </w:r>
          </w:p>
          <w:p w:rsidR="00DE2132" w:rsidRPr="00D51B5A" w:rsidRDefault="00DE2132">
            <w:pPr>
              <w:rPr>
                <w:rFonts w:ascii="Arial" w:hAnsi="Arial" w:cs="Arial"/>
                <w:sz w:val="20"/>
              </w:rPr>
            </w:pPr>
            <w:r w:rsidRPr="00D51B5A">
              <w:rPr>
                <w:rFonts w:ascii="Arial" w:hAnsi="Arial" w:cs="Arial"/>
                <w:sz w:val="20"/>
              </w:rPr>
              <w:t>Seek competition.</w:t>
            </w:r>
          </w:p>
          <w:p w:rsidR="00DE2132" w:rsidRPr="00D51B5A" w:rsidRDefault="00DE2132">
            <w:pPr>
              <w:rPr>
                <w:rFonts w:ascii="Arial" w:hAnsi="Arial" w:cs="Arial"/>
                <w:sz w:val="20"/>
              </w:rPr>
            </w:pPr>
            <w:r w:rsidRPr="00D51B5A">
              <w:rPr>
                <w:rFonts w:ascii="Arial" w:hAnsi="Arial" w:cs="Arial"/>
                <w:sz w:val="20"/>
              </w:rPr>
              <w:t>Raise mutual dependency.</w:t>
            </w:r>
          </w:p>
        </w:tc>
      </w:tr>
      <w:tr w:rsidR="00D51B5A" w:rsidRPr="007214F6" w:rsidTr="00D51B5A">
        <w:trPr>
          <w:trHeight w:val="461"/>
        </w:trPr>
        <w:tc>
          <w:tcPr>
            <w:tcW w:w="8564" w:type="dxa"/>
            <w:gridSpan w:val="4"/>
            <w:vAlign w:val="center"/>
          </w:tcPr>
          <w:p w:rsidR="00D51B5A" w:rsidRPr="007214F6" w:rsidRDefault="00D51B5A" w:rsidP="00D51B5A">
            <w:pPr>
              <w:jc w:val="center"/>
              <w:rPr>
                <w:rFonts w:ascii="Arial" w:hAnsi="Arial" w:cs="Arial"/>
              </w:rPr>
            </w:pPr>
            <w:r w:rsidRPr="00D51B5A">
              <w:rPr>
                <w:rFonts w:ascii="Arial" w:hAnsi="Arial" w:cs="Arial"/>
                <w:b/>
              </w:rPr>
              <w:t>Development</w:t>
            </w:r>
          </w:p>
        </w:tc>
      </w:tr>
      <w:tr w:rsidR="007214F6" w:rsidRPr="007214F6" w:rsidTr="00D51B5A">
        <w:tc>
          <w:tcPr>
            <w:tcW w:w="2141" w:type="dxa"/>
            <w:tcBorders>
              <w:bottom w:val="nil"/>
            </w:tcBorders>
          </w:tcPr>
          <w:p w:rsidR="00DE2132" w:rsidRPr="00D51B5A" w:rsidRDefault="00DE2132">
            <w:pPr>
              <w:rPr>
                <w:rFonts w:ascii="Arial" w:hAnsi="Arial" w:cs="Arial"/>
                <w:b/>
                <w:sz w:val="20"/>
              </w:rPr>
            </w:pPr>
            <w:r w:rsidRPr="00D51B5A">
              <w:rPr>
                <w:rFonts w:ascii="Arial" w:hAnsi="Arial" w:cs="Arial"/>
                <w:b/>
                <w:sz w:val="20"/>
              </w:rPr>
              <w:t>POTENTIAL RISK</w:t>
            </w:r>
          </w:p>
          <w:p w:rsidR="00DE2132" w:rsidRPr="00D51B5A" w:rsidRDefault="00DE2132">
            <w:pPr>
              <w:rPr>
                <w:rFonts w:ascii="Arial" w:hAnsi="Arial" w:cs="Arial"/>
                <w:sz w:val="20"/>
              </w:rPr>
            </w:pPr>
            <w:r w:rsidRPr="00D51B5A">
              <w:rPr>
                <w:rFonts w:ascii="Arial" w:hAnsi="Arial" w:cs="Arial"/>
                <w:sz w:val="20"/>
              </w:rPr>
              <w:t>Raise mutual dependency.</w:t>
            </w:r>
          </w:p>
        </w:tc>
        <w:tc>
          <w:tcPr>
            <w:tcW w:w="2141" w:type="dxa"/>
          </w:tcPr>
          <w:p w:rsidR="00DE2132" w:rsidRPr="00D51B5A" w:rsidRDefault="00DE2132">
            <w:pPr>
              <w:rPr>
                <w:rFonts w:ascii="Arial" w:hAnsi="Arial" w:cs="Arial"/>
                <w:b/>
                <w:sz w:val="20"/>
              </w:rPr>
            </w:pPr>
            <w:r w:rsidRPr="00D51B5A">
              <w:rPr>
                <w:rFonts w:ascii="Arial" w:hAnsi="Arial" w:cs="Arial"/>
                <w:b/>
                <w:sz w:val="20"/>
              </w:rPr>
              <w:t>SUPPLIER DEVELOPMENT</w:t>
            </w:r>
          </w:p>
          <w:p w:rsidR="00DE2132" w:rsidRPr="00D51B5A" w:rsidRDefault="00DE2132">
            <w:pPr>
              <w:rPr>
                <w:rFonts w:ascii="Arial" w:hAnsi="Arial" w:cs="Arial"/>
                <w:sz w:val="20"/>
              </w:rPr>
            </w:pPr>
            <w:r w:rsidRPr="00D51B5A">
              <w:rPr>
                <w:rFonts w:ascii="Arial" w:hAnsi="Arial" w:cs="Arial"/>
                <w:sz w:val="20"/>
              </w:rPr>
              <w:t>Encourage participation.</w:t>
            </w:r>
          </w:p>
        </w:tc>
        <w:tc>
          <w:tcPr>
            <w:tcW w:w="2141" w:type="dxa"/>
            <w:tcBorders>
              <w:bottom w:val="nil"/>
            </w:tcBorders>
          </w:tcPr>
          <w:p w:rsidR="00DE2132" w:rsidRPr="00D51B5A" w:rsidRDefault="00DE2132">
            <w:pPr>
              <w:rPr>
                <w:rFonts w:ascii="Arial" w:hAnsi="Arial" w:cs="Arial"/>
                <w:b/>
                <w:sz w:val="20"/>
              </w:rPr>
            </w:pPr>
            <w:r w:rsidRPr="00D51B5A">
              <w:rPr>
                <w:rFonts w:ascii="Arial" w:hAnsi="Arial" w:cs="Arial"/>
                <w:b/>
                <w:sz w:val="20"/>
              </w:rPr>
              <w:t>GOOD SUPPLIER INTEREST</w:t>
            </w:r>
          </w:p>
          <w:p w:rsidR="00DE2132" w:rsidRPr="00D51B5A" w:rsidRDefault="00DE2132">
            <w:pPr>
              <w:rPr>
                <w:rFonts w:ascii="Arial" w:hAnsi="Arial" w:cs="Arial"/>
                <w:sz w:val="20"/>
              </w:rPr>
            </w:pPr>
            <w:r w:rsidRPr="00D51B5A">
              <w:rPr>
                <w:rFonts w:ascii="Arial" w:hAnsi="Arial" w:cs="Arial"/>
                <w:sz w:val="20"/>
              </w:rPr>
              <w:t>Offer incentives.</w:t>
            </w:r>
          </w:p>
          <w:p w:rsidR="00DE2132" w:rsidRPr="00D51B5A" w:rsidRDefault="00DE2132">
            <w:pPr>
              <w:rPr>
                <w:rFonts w:ascii="Arial" w:hAnsi="Arial" w:cs="Arial"/>
                <w:sz w:val="20"/>
              </w:rPr>
            </w:pPr>
            <w:r w:rsidRPr="00D51B5A">
              <w:rPr>
                <w:rFonts w:ascii="Arial" w:hAnsi="Arial" w:cs="Arial"/>
                <w:sz w:val="20"/>
              </w:rPr>
              <w:t>Raise mutual dependency</w:t>
            </w:r>
          </w:p>
        </w:tc>
        <w:tc>
          <w:tcPr>
            <w:tcW w:w="2141" w:type="dxa"/>
          </w:tcPr>
          <w:p w:rsidR="00DE2132" w:rsidRPr="00D51B5A" w:rsidRDefault="00DE2132">
            <w:pPr>
              <w:rPr>
                <w:rFonts w:ascii="Arial" w:hAnsi="Arial" w:cs="Arial"/>
                <w:b/>
                <w:sz w:val="20"/>
              </w:rPr>
            </w:pPr>
            <w:r w:rsidRPr="00D51B5A">
              <w:rPr>
                <w:rFonts w:ascii="Arial" w:hAnsi="Arial" w:cs="Arial"/>
                <w:b/>
                <w:sz w:val="20"/>
              </w:rPr>
              <w:t>POTENTIAL MATCH</w:t>
            </w:r>
          </w:p>
          <w:p w:rsidR="00DE2132" w:rsidRPr="00D51B5A" w:rsidRDefault="00DE2132">
            <w:pPr>
              <w:rPr>
                <w:rFonts w:ascii="Arial" w:hAnsi="Arial" w:cs="Arial"/>
                <w:sz w:val="20"/>
              </w:rPr>
            </w:pPr>
            <w:r w:rsidRPr="00D51B5A">
              <w:rPr>
                <w:rFonts w:ascii="Arial" w:hAnsi="Arial" w:cs="Arial"/>
                <w:sz w:val="20"/>
              </w:rPr>
              <w:t>Work closely with supplier to develop business.</w:t>
            </w:r>
          </w:p>
        </w:tc>
      </w:tr>
      <w:tr w:rsidR="00D51B5A" w:rsidRPr="007214F6" w:rsidTr="00D51B5A">
        <w:trPr>
          <w:trHeight w:val="527"/>
        </w:trPr>
        <w:tc>
          <w:tcPr>
            <w:tcW w:w="8564" w:type="dxa"/>
            <w:gridSpan w:val="4"/>
            <w:vAlign w:val="center"/>
          </w:tcPr>
          <w:p w:rsidR="00D51B5A" w:rsidRPr="007214F6" w:rsidRDefault="00D51B5A" w:rsidP="00D51B5A">
            <w:pPr>
              <w:jc w:val="center"/>
              <w:rPr>
                <w:rFonts w:ascii="Arial" w:hAnsi="Arial" w:cs="Arial"/>
              </w:rPr>
            </w:pPr>
            <w:r w:rsidRPr="00D51B5A">
              <w:rPr>
                <w:rFonts w:ascii="Arial" w:hAnsi="Arial" w:cs="Arial"/>
                <w:b/>
              </w:rPr>
              <w:t>Core</w:t>
            </w:r>
          </w:p>
        </w:tc>
      </w:tr>
      <w:tr w:rsidR="007214F6" w:rsidRPr="007214F6" w:rsidTr="00D51B5A">
        <w:tc>
          <w:tcPr>
            <w:tcW w:w="2141" w:type="dxa"/>
          </w:tcPr>
          <w:p w:rsidR="00DE2132" w:rsidRPr="00D51B5A" w:rsidRDefault="00DE2132">
            <w:pPr>
              <w:rPr>
                <w:rFonts w:ascii="Arial" w:hAnsi="Arial" w:cs="Arial"/>
                <w:b/>
                <w:sz w:val="20"/>
              </w:rPr>
            </w:pPr>
            <w:r w:rsidRPr="00D51B5A">
              <w:rPr>
                <w:rFonts w:ascii="Arial" w:hAnsi="Arial" w:cs="Arial"/>
                <w:b/>
                <w:sz w:val="20"/>
              </w:rPr>
              <w:t>GOOD MATCH</w:t>
            </w:r>
          </w:p>
          <w:p w:rsidR="00DE2132" w:rsidRPr="00D51B5A" w:rsidRDefault="00DE2132">
            <w:pPr>
              <w:rPr>
                <w:rFonts w:ascii="Arial" w:hAnsi="Arial" w:cs="Arial"/>
                <w:sz w:val="20"/>
              </w:rPr>
            </w:pPr>
            <w:r w:rsidRPr="00D51B5A">
              <w:rPr>
                <w:rFonts w:ascii="Arial" w:hAnsi="Arial" w:cs="Arial"/>
                <w:sz w:val="20"/>
              </w:rPr>
              <w:t>Long-term contract.</w:t>
            </w:r>
          </w:p>
          <w:p w:rsidR="00DE2132" w:rsidRPr="00D51B5A" w:rsidRDefault="00DE2132">
            <w:pPr>
              <w:rPr>
                <w:rFonts w:ascii="Arial" w:hAnsi="Arial" w:cs="Arial"/>
                <w:sz w:val="20"/>
              </w:rPr>
            </w:pPr>
            <w:r w:rsidRPr="00D51B5A">
              <w:rPr>
                <w:rFonts w:ascii="Arial" w:hAnsi="Arial" w:cs="Arial"/>
                <w:sz w:val="20"/>
              </w:rPr>
              <w:t>Closer relationship.</w:t>
            </w:r>
          </w:p>
        </w:tc>
        <w:tc>
          <w:tcPr>
            <w:tcW w:w="2141" w:type="dxa"/>
          </w:tcPr>
          <w:p w:rsidR="00DE2132" w:rsidRPr="00D51B5A" w:rsidRDefault="00DE2132">
            <w:pPr>
              <w:rPr>
                <w:rFonts w:ascii="Arial" w:hAnsi="Arial" w:cs="Arial"/>
                <w:b/>
                <w:sz w:val="20"/>
              </w:rPr>
            </w:pPr>
            <w:r w:rsidRPr="00D51B5A">
              <w:rPr>
                <w:rFonts w:ascii="Arial" w:hAnsi="Arial" w:cs="Arial"/>
                <w:b/>
                <w:sz w:val="20"/>
              </w:rPr>
              <w:t>COMPATIBLE</w:t>
            </w:r>
          </w:p>
          <w:p w:rsidR="00DE2132" w:rsidRPr="00D51B5A" w:rsidRDefault="00DE2132">
            <w:pPr>
              <w:rPr>
                <w:rFonts w:ascii="Arial" w:hAnsi="Arial" w:cs="Arial"/>
                <w:sz w:val="20"/>
              </w:rPr>
            </w:pPr>
            <w:r w:rsidRPr="00D51B5A">
              <w:rPr>
                <w:rFonts w:ascii="Arial" w:hAnsi="Arial" w:cs="Arial"/>
                <w:sz w:val="20"/>
              </w:rPr>
              <w:t>Encourage.</w:t>
            </w:r>
          </w:p>
          <w:p w:rsidR="00DE2132" w:rsidRPr="00D51B5A" w:rsidRDefault="00DE2132">
            <w:pPr>
              <w:rPr>
                <w:rFonts w:ascii="Arial" w:hAnsi="Arial" w:cs="Arial"/>
                <w:sz w:val="20"/>
              </w:rPr>
            </w:pPr>
            <w:r w:rsidRPr="00D51B5A">
              <w:rPr>
                <w:rFonts w:ascii="Arial" w:hAnsi="Arial" w:cs="Arial"/>
                <w:sz w:val="20"/>
              </w:rPr>
              <w:t>Drive profit.</w:t>
            </w:r>
          </w:p>
        </w:tc>
        <w:tc>
          <w:tcPr>
            <w:tcW w:w="2141" w:type="dxa"/>
          </w:tcPr>
          <w:p w:rsidR="00DE2132" w:rsidRPr="00D51B5A" w:rsidRDefault="00DE2132">
            <w:pPr>
              <w:rPr>
                <w:rFonts w:ascii="Arial" w:hAnsi="Arial" w:cs="Arial"/>
                <w:b/>
                <w:sz w:val="20"/>
              </w:rPr>
            </w:pPr>
            <w:r w:rsidRPr="00D51B5A">
              <w:rPr>
                <w:rFonts w:ascii="Arial" w:hAnsi="Arial" w:cs="Arial"/>
                <w:b/>
                <w:sz w:val="20"/>
              </w:rPr>
              <w:t>GOOD MATCH</w:t>
            </w:r>
          </w:p>
          <w:p w:rsidR="00DE2132" w:rsidRPr="00D51B5A" w:rsidRDefault="00DE2132">
            <w:pPr>
              <w:rPr>
                <w:rFonts w:ascii="Arial" w:hAnsi="Arial" w:cs="Arial"/>
                <w:sz w:val="20"/>
              </w:rPr>
            </w:pPr>
            <w:r w:rsidRPr="00D51B5A">
              <w:rPr>
                <w:rFonts w:ascii="Arial" w:hAnsi="Arial" w:cs="Arial"/>
                <w:sz w:val="20"/>
              </w:rPr>
              <w:t>Maintain long-term contract.</w:t>
            </w:r>
          </w:p>
          <w:p w:rsidR="00DE2132" w:rsidRPr="00D51B5A" w:rsidRDefault="00DE2132">
            <w:pPr>
              <w:rPr>
                <w:rFonts w:ascii="Arial" w:hAnsi="Arial" w:cs="Arial"/>
                <w:sz w:val="20"/>
              </w:rPr>
            </w:pPr>
            <w:r w:rsidRPr="00D51B5A">
              <w:rPr>
                <w:rFonts w:ascii="Arial" w:hAnsi="Arial" w:cs="Arial"/>
                <w:sz w:val="20"/>
              </w:rPr>
              <w:t>Be prepared to offer other opportunities.</w:t>
            </w:r>
          </w:p>
        </w:tc>
        <w:tc>
          <w:tcPr>
            <w:tcW w:w="2141" w:type="dxa"/>
          </w:tcPr>
          <w:p w:rsidR="00DE2132" w:rsidRPr="00D51B5A" w:rsidRDefault="00DE2132">
            <w:pPr>
              <w:rPr>
                <w:rFonts w:ascii="Arial" w:hAnsi="Arial" w:cs="Arial"/>
                <w:b/>
                <w:sz w:val="20"/>
              </w:rPr>
            </w:pPr>
            <w:r w:rsidRPr="00D51B5A">
              <w:rPr>
                <w:rFonts w:ascii="Arial" w:hAnsi="Arial" w:cs="Arial"/>
                <w:b/>
                <w:sz w:val="20"/>
              </w:rPr>
              <w:t>GOOD MATCH</w:t>
            </w:r>
          </w:p>
          <w:p w:rsidR="00DE2132" w:rsidRPr="00D51B5A" w:rsidRDefault="00DE2132">
            <w:pPr>
              <w:rPr>
                <w:rFonts w:ascii="Arial" w:hAnsi="Arial" w:cs="Arial"/>
                <w:sz w:val="20"/>
              </w:rPr>
            </w:pPr>
            <w:r w:rsidRPr="00D51B5A">
              <w:rPr>
                <w:rFonts w:ascii="Arial" w:hAnsi="Arial" w:cs="Arial"/>
                <w:sz w:val="20"/>
              </w:rPr>
              <w:t>Potential partnership.</w:t>
            </w:r>
          </w:p>
        </w:tc>
      </w:tr>
    </w:tbl>
    <w:p w:rsidR="00DE2132" w:rsidRPr="007214F6" w:rsidRDefault="00DE2132">
      <w:pPr>
        <w:pStyle w:val="Heading3"/>
        <w:jc w:val="left"/>
        <w:rPr>
          <w:rFonts w:ascii="Arial" w:hAnsi="Arial" w:cs="Arial"/>
          <w:b w:val="0"/>
          <w:sz w:val="24"/>
        </w:rPr>
      </w:pPr>
    </w:p>
    <w:p w:rsidR="00DE2132" w:rsidRPr="007214F6" w:rsidRDefault="00DE2132">
      <w:pPr>
        <w:rPr>
          <w:rFonts w:ascii="Arial" w:hAnsi="Arial" w:cs="Arial"/>
        </w:rPr>
      </w:pPr>
    </w:p>
    <w:p w:rsidR="00DE2132" w:rsidRPr="007214F6" w:rsidRDefault="00DE2132">
      <w:pPr>
        <w:pStyle w:val="BodyText3"/>
        <w:rPr>
          <w:rFonts w:ascii="Arial" w:hAnsi="Arial" w:cs="Arial"/>
        </w:rPr>
      </w:pPr>
      <w:r w:rsidRPr="007214F6">
        <w:rPr>
          <w:rFonts w:ascii="Arial" w:hAnsi="Arial" w:cs="Arial"/>
        </w:rPr>
        <w:t>If the level of attraction is high enough to be in Development or Core, what objectives need to be established for the ongoing management of the account?</w:t>
      </w:r>
    </w:p>
    <w:p w:rsidR="00DE2132" w:rsidRPr="007214F6" w:rsidRDefault="00DE2132">
      <w:pPr>
        <w:rPr>
          <w:rFonts w:ascii="Arial" w:hAnsi="Arial" w:cs="Arial"/>
        </w:rPr>
      </w:pPr>
    </w:p>
    <w:p w:rsidR="00DE2132" w:rsidRPr="007214F6" w:rsidRDefault="00DE2132">
      <w:pPr>
        <w:rPr>
          <w:rFonts w:ascii="Arial" w:hAnsi="Arial" w:cs="Arial"/>
        </w:rPr>
      </w:pPr>
    </w:p>
    <w:p w:rsidR="00DE2132" w:rsidRPr="007214F6" w:rsidRDefault="00DE2132">
      <w:pPr>
        <w:rPr>
          <w:rFonts w:ascii="Arial" w:hAnsi="Arial" w:cs="Arial"/>
        </w:rPr>
      </w:pPr>
      <w:r w:rsidRPr="007214F6">
        <w:rPr>
          <w:rFonts w:ascii="Arial" w:hAnsi="Arial" w:cs="Arial"/>
        </w:rPr>
        <w:br w:type="page"/>
      </w:r>
    </w:p>
    <w:p w:rsidR="00DE2132" w:rsidRPr="007214F6" w:rsidRDefault="00DE2132">
      <w:pPr>
        <w:pStyle w:val="Footer"/>
        <w:tabs>
          <w:tab w:val="clear" w:pos="4153"/>
          <w:tab w:val="clear" w:pos="8306"/>
        </w:tabs>
        <w:rPr>
          <w:rFonts w:ascii="Arial" w:hAnsi="Arial" w:cs="Arial"/>
        </w:rPr>
      </w:pPr>
    </w:p>
    <w:p w:rsidR="00DE2132" w:rsidRPr="007214F6" w:rsidRDefault="00DE2132">
      <w:pPr>
        <w:pStyle w:val="Heading3"/>
        <w:rPr>
          <w:rFonts w:ascii="Arial" w:hAnsi="Arial" w:cs="Arial"/>
        </w:rPr>
      </w:pPr>
      <w:r w:rsidRPr="007214F6">
        <w:rPr>
          <w:rFonts w:ascii="Arial" w:hAnsi="Arial" w:cs="Arial"/>
        </w:rPr>
        <w:t>Tactical Synthesis</w:t>
      </w:r>
    </w:p>
    <w:p w:rsidR="00DE2132" w:rsidRPr="007214F6" w:rsidRDefault="00DE2132">
      <w:pPr>
        <w:rPr>
          <w:rFonts w:ascii="Arial" w:hAnsi="Arial" w:cs="Arial"/>
        </w:rPr>
      </w:pPr>
    </w:p>
    <w:p w:rsidR="0093524D" w:rsidRDefault="00DE2132">
      <w:pPr>
        <w:pStyle w:val="BodyText3"/>
        <w:rPr>
          <w:rFonts w:ascii="Arial" w:hAnsi="Arial" w:cs="Arial"/>
        </w:rPr>
      </w:pPr>
      <w:r w:rsidRPr="007214F6">
        <w:rPr>
          <w:rFonts w:ascii="Arial" w:hAnsi="Arial" w:cs="Arial"/>
        </w:rPr>
        <w:t>Comparing the information from both the Supply Positioning and the Supplier Preference Overview tools</w:t>
      </w:r>
      <w:r w:rsidR="0093524D">
        <w:rPr>
          <w:rFonts w:ascii="Arial" w:hAnsi="Arial" w:cs="Arial"/>
        </w:rPr>
        <w:t>,</w:t>
      </w:r>
      <w:r w:rsidRPr="007214F6">
        <w:rPr>
          <w:rFonts w:ascii="Arial" w:hAnsi="Arial" w:cs="Arial"/>
        </w:rPr>
        <w:t xml:space="preserve"> the buyer can look for compatibility between the conclusions.</w:t>
      </w:r>
      <w:r w:rsidR="0093524D">
        <w:rPr>
          <w:rFonts w:ascii="Arial" w:hAnsi="Arial" w:cs="Arial"/>
        </w:rPr>
        <w:t xml:space="preserve"> </w:t>
      </w:r>
      <w:r w:rsidRPr="007214F6">
        <w:rPr>
          <w:rFonts w:ascii="Arial" w:hAnsi="Arial" w:cs="Arial"/>
        </w:rPr>
        <w:t>This comparison blends the objectives of the two tools.</w:t>
      </w:r>
      <w:r w:rsidR="0093524D">
        <w:rPr>
          <w:rFonts w:ascii="Arial" w:hAnsi="Arial" w:cs="Arial"/>
        </w:rPr>
        <w:t xml:space="preserve"> </w:t>
      </w:r>
      <w:r w:rsidRPr="007214F6">
        <w:rPr>
          <w:rFonts w:ascii="Arial" w:hAnsi="Arial" w:cs="Arial"/>
        </w:rPr>
        <w:t>When compatibility is not identified, urgent action, starting with contingency planning, is required.</w:t>
      </w:r>
    </w:p>
    <w:p w:rsidR="0093524D" w:rsidRDefault="0093524D">
      <w:pPr>
        <w:pStyle w:val="BodyText3"/>
        <w:rPr>
          <w:rFonts w:ascii="Arial" w:hAnsi="Arial" w:cs="Arial"/>
        </w:rPr>
      </w:pPr>
    </w:p>
    <w:p w:rsidR="00DE2132" w:rsidRDefault="00DE2132">
      <w:pPr>
        <w:pStyle w:val="BodyText3"/>
        <w:rPr>
          <w:rFonts w:ascii="Arial" w:hAnsi="Arial" w:cs="Arial"/>
        </w:rPr>
      </w:pPr>
      <w:r w:rsidRPr="007214F6">
        <w:rPr>
          <w:rFonts w:ascii="Arial" w:hAnsi="Arial" w:cs="Arial"/>
        </w:rPr>
        <w:t>This tool will guide buyers in decisions relating to Source Dependency (the maximum extent the buyer wishes to depend on one source for an important requirement); and Single / Multiple Sourcing (the optimum split of business between two or more suppliers).</w:t>
      </w:r>
    </w:p>
    <w:p w:rsidR="0064013E" w:rsidRPr="007214F6" w:rsidRDefault="0064013E">
      <w:pPr>
        <w:pStyle w:val="BodyText3"/>
        <w:rPr>
          <w:rFonts w:ascii="Arial" w:hAnsi="Arial" w:cs="Arial"/>
        </w:rPr>
      </w:pPr>
    </w:p>
    <w:p w:rsidR="00DE2132" w:rsidRPr="007214F6" w:rsidRDefault="00DE21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3"/>
        <w:gridCol w:w="1356"/>
        <w:gridCol w:w="1414"/>
        <w:gridCol w:w="1563"/>
        <w:gridCol w:w="1594"/>
      </w:tblGrid>
      <w:tr w:rsidR="007214F6" w:rsidRPr="007214F6" w:rsidTr="0093524D">
        <w:trPr>
          <w:cantSplit/>
        </w:trPr>
        <w:tc>
          <w:tcPr>
            <w:tcW w:w="1668" w:type="dxa"/>
            <w:shd w:val="clear" w:color="auto" w:fill="F2F2F2" w:themeFill="background1" w:themeFillShade="F2"/>
          </w:tcPr>
          <w:p w:rsidR="00DE2132" w:rsidRPr="0093524D" w:rsidRDefault="00DE2132">
            <w:pPr>
              <w:pStyle w:val="BodyText2"/>
              <w:jc w:val="left"/>
              <w:rPr>
                <w:rFonts w:ascii="Arial" w:hAnsi="Arial" w:cs="Arial"/>
                <w:sz w:val="20"/>
              </w:rPr>
            </w:pPr>
            <w:r w:rsidRPr="0093524D">
              <w:rPr>
                <w:rFonts w:ascii="Arial" w:hAnsi="Arial" w:cs="Arial"/>
                <w:b/>
                <w:sz w:val="20"/>
              </w:rPr>
              <w:t>Supplier Preference</w:t>
            </w:r>
            <w:r w:rsidRPr="0093524D">
              <w:rPr>
                <w:rFonts w:ascii="Arial" w:hAnsi="Arial" w:cs="Arial"/>
                <w:b/>
                <w:sz w:val="20"/>
              </w:rPr>
              <w:sym w:font="Symbol" w:char="F0AE"/>
            </w:r>
          </w:p>
          <w:p w:rsidR="00DE2132" w:rsidRPr="0093524D" w:rsidRDefault="00DE2132">
            <w:pPr>
              <w:rPr>
                <w:rFonts w:ascii="Arial" w:hAnsi="Arial" w:cs="Arial"/>
                <w:sz w:val="20"/>
              </w:rPr>
            </w:pPr>
            <w:r w:rsidRPr="0093524D">
              <w:rPr>
                <w:rFonts w:ascii="Arial" w:hAnsi="Arial" w:cs="Arial"/>
                <w:b/>
                <w:sz w:val="20"/>
              </w:rPr>
              <w:t>Supply Positioning</w:t>
            </w:r>
            <w:r w:rsidRPr="0093524D">
              <w:rPr>
                <w:rFonts w:ascii="Arial" w:hAnsi="Arial" w:cs="Arial"/>
                <w:b/>
                <w:sz w:val="20"/>
              </w:rPr>
              <w:sym w:font="Symbol" w:char="F0AF"/>
            </w:r>
          </w:p>
        </w:tc>
        <w:tc>
          <w:tcPr>
            <w:tcW w:w="1273" w:type="dxa"/>
            <w:shd w:val="clear" w:color="auto" w:fill="F2F2F2" w:themeFill="background1" w:themeFillShade="F2"/>
          </w:tcPr>
          <w:p w:rsidR="00DE2132" w:rsidRPr="0093524D" w:rsidRDefault="00DE2132">
            <w:pPr>
              <w:spacing w:before="240"/>
              <w:jc w:val="center"/>
              <w:rPr>
                <w:rFonts w:ascii="Arial" w:hAnsi="Arial" w:cs="Arial"/>
                <w:b/>
                <w:sz w:val="20"/>
              </w:rPr>
            </w:pPr>
            <w:r w:rsidRPr="0093524D">
              <w:rPr>
                <w:rFonts w:ascii="Arial" w:hAnsi="Arial" w:cs="Arial"/>
                <w:b/>
                <w:sz w:val="20"/>
              </w:rPr>
              <w:t>Element</w:t>
            </w:r>
          </w:p>
        </w:tc>
        <w:tc>
          <w:tcPr>
            <w:tcW w:w="1356" w:type="dxa"/>
            <w:shd w:val="clear" w:color="auto" w:fill="F2F2F2" w:themeFill="background1" w:themeFillShade="F2"/>
          </w:tcPr>
          <w:p w:rsidR="00DE2132" w:rsidRPr="0093524D" w:rsidRDefault="00DE2132">
            <w:pPr>
              <w:spacing w:before="240"/>
              <w:jc w:val="center"/>
              <w:rPr>
                <w:rFonts w:ascii="Arial" w:hAnsi="Arial" w:cs="Arial"/>
                <w:b/>
                <w:sz w:val="20"/>
              </w:rPr>
            </w:pPr>
            <w:r w:rsidRPr="0093524D">
              <w:rPr>
                <w:rFonts w:ascii="Arial" w:hAnsi="Arial" w:cs="Arial"/>
                <w:b/>
                <w:sz w:val="20"/>
              </w:rPr>
              <w:t>Nuisance</w:t>
            </w:r>
          </w:p>
        </w:tc>
        <w:tc>
          <w:tcPr>
            <w:tcW w:w="1414" w:type="dxa"/>
            <w:shd w:val="clear" w:color="auto" w:fill="F2F2F2" w:themeFill="background1" w:themeFillShade="F2"/>
          </w:tcPr>
          <w:p w:rsidR="00DE2132" w:rsidRPr="0093524D" w:rsidRDefault="00DE2132">
            <w:pPr>
              <w:spacing w:before="240"/>
              <w:jc w:val="center"/>
              <w:rPr>
                <w:rFonts w:ascii="Arial" w:hAnsi="Arial" w:cs="Arial"/>
                <w:b/>
                <w:sz w:val="20"/>
              </w:rPr>
            </w:pPr>
            <w:r w:rsidRPr="0093524D">
              <w:rPr>
                <w:rFonts w:ascii="Arial" w:hAnsi="Arial" w:cs="Arial"/>
                <w:b/>
                <w:sz w:val="20"/>
              </w:rPr>
              <w:t>Exploitable</w:t>
            </w:r>
          </w:p>
        </w:tc>
        <w:tc>
          <w:tcPr>
            <w:tcW w:w="1563" w:type="dxa"/>
            <w:shd w:val="clear" w:color="auto" w:fill="F2F2F2" w:themeFill="background1" w:themeFillShade="F2"/>
          </w:tcPr>
          <w:p w:rsidR="00DE2132" w:rsidRPr="0093524D" w:rsidRDefault="00DE2132">
            <w:pPr>
              <w:spacing w:before="240"/>
              <w:jc w:val="center"/>
              <w:rPr>
                <w:rFonts w:ascii="Arial" w:hAnsi="Arial" w:cs="Arial"/>
                <w:b/>
                <w:sz w:val="20"/>
              </w:rPr>
            </w:pPr>
            <w:r w:rsidRPr="0093524D">
              <w:rPr>
                <w:rFonts w:ascii="Arial" w:hAnsi="Arial" w:cs="Arial"/>
                <w:b/>
                <w:sz w:val="20"/>
              </w:rPr>
              <w:t>Development</w:t>
            </w:r>
          </w:p>
        </w:tc>
        <w:tc>
          <w:tcPr>
            <w:tcW w:w="1594" w:type="dxa"/>
            <w:shd w:val="clear" w:color="auto" w:fill="F2F2F2" w:themeFill="background1" w:themeFillShade="F2"/>
          </w:tcPr>
          <w:p w:rsidR="00DE2132" w:rsidRPr="0093524D" w:rsidRDefault="00DE2132">
            <w:pPr>
              <w:spacing w:before="240"/>
              <w:jc w:val="center"/>
              <w:rPr>
                <w:rFonts w:ascii="Arial" w:hAnsi="Arial" w:cs="Arial"/>
                <w:b/>
                <w:sz w:val="20"/>
              </w:rPr>
            </w:pPr>
            <w:r w:rsidRPr="0093524D">
              <w:rPr>
                <w:rFonts w:ascii="Arial" w:hAnsi="Arial" w:cs="Arial"/>
                <w:b/>
                <w:sz w:val="20"/>
              </w:rPr>
              <w:t>Core</w:t>
            </w:r>
          </w:p>
        </w:tc>
      </w:tr>
      <w:tr w:rsidR="007214F6" w:rsidRPr="007214F6" w:rsidTr="0093524D">
        <w:trPr>
          <w:cantSplit/>
        </w:trPr>
        <w:tc>
          <w:tcPr>
            <w:tcW w:w="1668" w:type="dxa"/>
          </w:tcPr>
          <w:p w:rsidR="00DE2132" w:rsidRPr="007214F6" w:rsidRDefault="00DE2132">
            <w:pPr>
              <w:spacing w:before="240"/>
              <w:jc w:val="center"/>
              <w:rPr>
                <w:rFonts w:ascii="Arial" w:hAnsi="Arial" w:cs="Arial"/>
                <w:b/>
              </w:rPr>
            </w:pPr>
            <w:r w:rsidRPr="007214F6">
              <w:rPr>
                <w:rFonts w:ascii="Arial" w:hAnsi="Arial" w:cs="Arial"/>
                <w:b/>
              </w:rPr>
              <w:t>Tactical Acquisition</w:t>
            </w:r>
          </w:p>
        </w:tc>
        <w:tc>
          <w:tcPr>
            <w:tcW w:w="1273" w:type="dxa"/>
          </w:tcPr>
          <w:p w:rsidR="00DE2132" w:rsidRPr="007214F6" w:rsidRDefault="00DE2132">
            <w:pPr>
              <w:jc w:val="center"/>
              <w:rPr>
                <w:rFonts w:ascii="Arial" w:hAnsi="Arial" w:cs="Arial"/>
                <w:b/>
                <w:bCs/>
                <w:sz w:val="16"/>
              </w:rPr>
            </w:pPr>
            <w:r w:rsidRPr="007214F6">
              <w:rPr>
                <w:rFonts w:ascii="Arial" w:hAnsi="Arial" w:cs="Arial"/>
                <w:b/>
                <w:bCs/>
                <w:sz w:val="16"/>
              </w:rPr>
              <w:t>Contract</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Transactions</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Inventory</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Relations</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Bid Process</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Risk Level</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Action</w:t>
            </w:r>
          </w:p>
        </w:tc>
        <w:tc>
          <w:tcPr>
            <w:tcW w:w="1356" w:type="dxa"/>
          </w:tcPr>
          <w:p w:rsidR="00DE2132" w:rsidRPr="007214F6" w:rsidRDefault="00DE2132">
            <w:pPr>
              <w:rPr>
                <w:rFonts w:ascii="Arial" w:hAnsi="Arial" w:cs="Arial"/>
                <w:sz w:val="16"/>
              </w:rPr>
            </w:pPr>
            <w:r w:rsidRPr="007214F6">
              <w:rPr>
                <w:rFonts w:ascii="Arial" w:hAnsi="Arial" w:cs="Arial"/>
                <w:sz w:val="16"/>
              </w:rPr>
              <w:t>Short term</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Purchase card</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Stockless or vendor managed</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Transactional</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Competitive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Moderate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Offer incentive or change supplier</w:t>
            </w:r>
          </w:p>
        </w:tc>
        <w:tc>
          <w:tcPr>
            <w:tcW w:w="1414" w:type="dxa"/>
          </w:tcPr>
          <w:p w:rsidR="00DE2132" w:rsidRPr="007214F6" w:rsidRDefault="00DE2132">
            <w:pPr>
              <w:rPr>
                <w:rFonts w:ascii="Arial" w:hAnsi="Arial" w:cs="Arial"/>
                <w:sz w:val="16"/>
              </w:rPr>
            </w:pPr>
            <w:r w:rsidRPr="007214F6">
              <w:rPr>
                <w:rFonts w:ascii="Arial" w:hAnsi="Arial" w:cs="Arial"/>
                <w:sz w:val="16"/>
              </w:rPr>
              <w:t>Short term</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Purchase card</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Stockless</w:t>
            </w:r>
            <w:r w:rsidR="0093524D">
              <w:rPr>
                <w:rFonts w:ascii="Arial" w:hAnsi="Arial" w:cs="Arial"/>
                <w:sz w:val="16"/>
              </w:rPr>
              <w:t xml:space="preserve"> </w:t>
            </w: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Transactional</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Competitive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Moderate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Change supplier</w:t>
            </w:r>
          </w:p>
          <w:p w:rsidR="00DE2132" w:rsidRPr="007214F6" w:rsidRDefault="00DE2132">
            <w:pPr>
              <w:rPr>
                <w:rFonts w:ascii="Arial" w:hAnsi="Arial" w:cs="Arial"/>
                <w:sz w:val="16"/>
              </w:rPr>
            </w:pPr>
          </w:p>
        </w:tc>
        <w:tc>
          <w:tcPr>
            <w:tcW w:w="1563" w:type="dxa"/>
          </w:tcPr>
          <w:p w:rsidR="00DE2132" w:rsidRPr="007214F6" w:rsidRDefault="00DE2132">
            <w:pPr>
              <w:rPr>
                <w:rFonts w:ascii="Arial" w:hAnsi="Arial" w:cs="Arial"/>
                <w:sz w:val="16"/>
              </w:rPr>
            </w:pPr>
            <w:r w:rsidRPr="007214F6">
              <w:rPr>
                <w:rFonts w:ascii="Arial" w:hAnsi="Arial" w:cs="Arial"/>
                <w:sz w:val="16"/>
              </w:rPr>
              <w:t>Short term</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Purchase card</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Stockless</w:t>
            </w: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Raise dependency</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Competitive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Increase business volumes</w:t>
            </w:r>
          </w:p>
        </w:tc>
        <w:tc>
          <w:tcPr>
            <w:tcW w:w="1594" w:type="dxa"/>
          </w:tcPr>
          <w:p w:rsidR="00DE2132" w:rsidRPr="007214F6" w:rsidRDefault="00DE2132">
            <w:pPr>
              <w:rPr>
                <w:rFonts w:ascii="Arial" w:hAnsi="Arial" w:cs="Arial"/>
                <w:sz w:val="16"/>
              </w:rPr>
            </w:pPr>
            <w:r w:rsidRPr="007214F6">
              <w:rPr>
                <w:rFonts w:ascii="Arial" w:hAnsi="Arial" w:cs="Arial"/>
                <w:sz w:val="16"/>
              </w:rPr>
              <w:t>Long term</w:t>
            </w:r>
          </w:p>
          <w:p w:rsidR="00DE2132" w:rsidRPr="007214F6" w:rsidRDefault="00DE2132">
            <w:pPr>
              <w:rPr>
                <w:rFonts w:ascii="Arial" w:hAnsi="Arial" w:cs="Arial"/>
                <w:sz w:val="16"/>
              </w:rPr>
            </w:pPr>
          </w:p>
          <w:p w:rsidR="00DE2132" w:rsidRPr="007214F6" w:rsidRDefault="0093524D">
            <w:pPr>
              <w:rPr>
                <w:rFonts w:ascii="Arial" w:hAnsi="Arial" w:cs="Arial"/>
                <w:sz w:val="16"/>
              </w:rPr>
            </w:pPr>
            <w:r>
              <w:rPr>
                <w:rFonts w:ascii="Arial" w:hAnsi="Arial" w:cs="Arial"/>
                <w:sz w:val="16"/>
              </w:rPr>
              <w:t xml:space="preserve">Purchase card/ </w:t>
            </w:r>
            <w:proofErr w:type="spellStart"/>
            <w:r>
              <w:rPr>
                <w:rFonts w:ascii="Arial" w:hAnsi="Arial" w:cs="Arial"/>
                <w:sz w:val="16"/>
              </w:rPr>
              <w:t>E</w:t>
            </w:r>
            <w:r w:rsidR="00DE2132" w:rsidRPr="007214F6">
              <w:rPr>
                <w:rFonts w:ascii="Arial" w:hAnsi="Arial" w:cs="Arial"/>
                <w:sz w:val="16"/>
              </w:rPr>
              <w:t>com</w:t>
            </w:r>
            <w:proofErr w:type="spellEnd"/>
          </w:p>
          <w:p w:rsidR="00DE2132" w:rsidRPr="007214F6" w:rsidRDefault="00DE2132">
            <w:pPr>
              <w:rPr>
                <w:rFonts w:ascii="Arial" w:hAnsi="Arial" w:cs="Arial"/>
                <w:sz w:val="16"/>
              </w:rPr>
            </w:pPr>
            <w:r w:rsidRPr="007214F6">
              <w:rPr>
                <w:rFonts w:ascii="Arial" w:hAnsi="Arial" w:cs="Arial"/>
                <w:sz w:val="16"/>
              </w:rPr>
              <w:t>Vendor managed</w:t>
            </w:r>
          </w:p>
          <w:p w:rsidR="00DE2132" w:rsidRDefault="00DE2132">
            <w:pPr>
              <w:rPr>
                <w:rFonts w:ascii="Arial" w:hAnsi="Arial" w:cs="Arial"/>
                <w:sz w:val="16"/>
              </w:rPr>
            </w:pPr>
          </w:p>
          <w:p w:rsidR="0093524D" w:rsidRPr="007214F6" w:rsidRDefault="0093524D">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Close relationship</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Negotiation</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Increase business volume &amp; develop supplier</w:t>
            </w:r>
          </w:p>
        </w:tc>
      </w:tr>
      <w:tr w:rsidR="007214F6" w:rsidRPr="007214F6" w:rsidTr="0093524D">
        <w:trPr>
          <w:cantSplit/>
        </w:trPr>
        <w:tc>
          <w:tcPr>
            <w:tcW w:w="1668" w:type="dxa"/>
          </w:tcPr>
          <w:p w:rsidR="00DE2132" w:rsidRPr="007214F6" w:rsidRDefault="00DE2132">
            <w:pPr>
              <w:spacing w:before="240"/>
              <w:jc w:val="center"/>
              <w:rPr>
                <w:rFonts w:ascii="Arial" w:hAnsi="Arial" w:cs="Arial"/>
                <w:b/>
              </w:rPr>
            </w:pPr>
            <w:r w:rsidRPr="007214F6">
              <w:rPr>
                <w:rFonts w:ascii="Arial" w:hAnsi="Arial" w:cs="Arial"/>
                <w:b/>
              </w:rPr>
              <w:t>Tactical Profit</w:t>
            </w:r>
          </w:p>
        </w:tc>
        <w:tc>
          <w:tcPr>
            <w:tcW w:w="1273" w:type="dxa"/>
          </w:tcPr>
          <w:p w:rsidR="00DE2132" w:rsidRPr="007214F6" w:rsidRDefault="00DE2132">
            <w:pPr>
              <w:jc w:val="center"/>
              <w:rPr>
                <w:rFonts w:ascii="Arial" w:hAnsi="Arial" w:cs="Arial"/>
                <w:b/>
                <w:bCs/>
                <w:sz w:val="16"/>
              </w:rPr>
            </w:pPr>
            <w:r w:rsidRPr="007214F6">
              <w:rPr>
                <w:rFonts w:ascii="Arial" w:hAnsi="Arial" w:cs="Arial"/>
                <w:b/>
                <w:bCs/>
                <w:sz w:val="16"/>
              </w:rPr>
              <w:t>Contract</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Transactions</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Inventory</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Relations</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Bid Process</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Risk Level</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Action</w:t>
            </w:r>
          </w:p>
        </w:tc>
        <w:tc>
          <w:tcPr>
            <w:tcW w:w="1356" w:type="dxa"/>
          </w:tcPr>
          <w:p w:rsidR="00DE2132" w:rsidRPr="007214F6" w:rsidRDefault="00DE2132">
            <w:pPr>
              <w:rPr>
                <w:rFonts w:ascii="Arial" w:hAnsi="Arial" w:cs="Arial"/>
                <w:sz w:val="16"/>
              </w:rPr>
            </w:pPr>
            <w:r w:rsidRPr="007214F6">
              <w:rPr>
                <w:rFonts w:ascii="Arial" w:hAnsi="Arial" w:cs="Arial"/>
                <w:sz w:val="16"/>
              </w:rPr>
              <w:t>Short term</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 commerce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Managed</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Transactional</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Competitive &amp; active sourcing</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Moderate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Increase attraction or change supplier</w:t>
            </w:r>
          </w:p>
        </w:tc>
        <w:tc>
          <w:tcPr>
            <w:tcW w:w="1414" w:type="dxa"/>
          </w:tcPr>
          <w:p w:rsidR="00DE2132" w:rsidRPr="007214F6" w:rsidRDefault="00DE2132">
            <w:pPr>
              <w:rPr>
                <w:rFonts w:ascii="Arial" w:hAnsi="Arial" w:cs="Arial"/>
                <w:sz w:val="16"/>
              </w:rPr>
            </w:pPr>
            <w:r w:rsidRPr="007214F6">
              <w:rPr>
                <w:rFonts w:ascii="Arial" w:hAnsi="Arial" w:cs="Arial"/>
                <w:sz w:val="16"/>
              </w:rPr>
              <w:t>Short term</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E-commerce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Managed</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Adversarial</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Competitive &amp; active sourcing</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High</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Increase attraction, urgently seek competition or exploit market</w:t>
            </w:r>
          </w:p>
        </w:tc>
        <w:tc>
          <w:tcPr>
            <w:tcW w:w="1563" w:type="dxa"/>
          </w:tcPr>
          <w:p w:rsidR="00DE2132" w:rsidRPr="007214F6" w:rsidRDefault="00DE2132">
            <w:pPr>
              <w:rPr>
                <w:rFonts w:ascii="Arial" w:hAnsi="Arial" w:cs="Arial"/>
                <w:sz w:val="16"/>
              </w:rPr>
            </w:pPr>
            <w:r w:rsidRPr="007214F6">
              <w:rPr>
                <w:rFonts w:ascii="Arial" w:hAnsi="Arial" w:cs="Arial"/>
                <w:sz w:val="16"/>
              </w:rPr>
              <w:t>Medium term</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E-commerce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VMI</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Development</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Negotiate</w:t>
            </w: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Encourage participation, increase business volume, innovate</w:t>
            </w:r>
          </w:p>
        </w:tc>
        <w:tc>
          <w:tcPr>
            <w:tcW w:w="1594" w:type="dxa"/>
          </w:tcPr>
          <w:p w:rsidR="00DE2132" w:rsidRPr="007214F6" w:rsidRDefault="00DE2132">
            <w:pPr>
              <w:rPr>
                <w:rFonts w:ascii="Arial" w:hAnsi="Arial" w:cs="Arial"/>
                <w:sz w:val="16"/>
              </w:rPr>
            </w:pPr>
            <w:r w:rsidRPr="007214F6">
              <w:rPr>
                <w:rFonts w:ascii="Arial" w:hAnsi="Arial" w:cs="Arial"/>
                <w:sz w:val="16"/>
              </w:rPr>
              <w:t>Long term</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E-commerce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VMI</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Partnership, mutual</w:t>
            </w:r>
          </w:p>
          <w:p w:rsidR="00DE2132" w:rsidRPr="007214F6" w:rsidRDefault="00DE2132">
            <w:pPr>
              <w:rPr>
                <w:rFonts w:ascii="Arial" w:hAnsi="Arial" w:cs="Arial"/>
                <w:sz w:val="16"/>
              </w:rPr>
            </w:pPr>
            <w:r w:rsidRPr="007214F6">
              <w:rPr>
                <w:rFonts w:ascii="Arial" w:hAnsi="Arial" w:cs="Arial"/>
                <w:sz w:val="16"/>
              </w:rPr>
              <w:t>Negotiate</w:t>
            </w: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 xml:space="preserve">Encourage participation, </w:t>
            </w:r>
            <w:proofErr w:type="spellStart"/>
            <w:r w:rsidRPr="007214F6">
              <w:rPr>
                <w:rFonts w:ascii="Arial" w:hAnsi="Arial" w:cs="Arial"/>
                <w:sz w:val="16"/>
              </w:rPr>
              <w:t>maximise</w:t>
            </w:r>
            <w:proofErr w:type="spellEnd"/>
            <w:r w:rsidRPr="007214F6">
              <w:rPr>
                <w:rFonts w:ascii="Arial" w:hAnsi="Arial" w:cs="Arial"/>
                <w:sz w:val="16"/>
              </w:rPr>
              <w:t xml:space="preserve"> business volume, innovate, mutual profitability</w:t>
            </w:r>
          </w:p>
        </w:tc>
      </w:tr>
      <w:tr w:rsidR="007214F6" w:rsidRPr="007214F6" w:rsidTr="0093524D">
        <w:trPr>
          <w:cantSplit/>
        </w:trPr>
        <w:tc>
          <w:tcPr>
            <w:tcW w:w="1668" w:type="dxa"/>
          </w:tcPr>
          <w:p w:rsidR="00DE2132" w:rsidRPr="007214F6" w:rsidRDefault="00DE2132">
            <w:pPr>
              <w:spacing w:before="240"/>
              <w:jc w:val="center"/>
              <w:rPr>
                <w:rFonts w:ascii="Arial" w:hAnsi="Arial" w:cs="Arial"/>
                <w:b/>
              </w:rPr>
            </w:pPr>
            <w:r w:rsidRPr="007214F6">
              <w:rPr>
                <w:rFonts w:ascii="Arial" w:hAnsi="Arial" w:cs="Arial"/>
                <w:b/>
              </w:rPr>
              <w:lastRenderedPageBreak/>
              <w:t>Strategic Security</w:t>
            </w:r>
          </w:p>
        </w:tc>
        <w:tc>
          <w:tcPr>
            <w:tcW w:w="1273" w:type="dxa"/>
          </w:tcPr>
          <w:p w:rsidR="00DE2132" w:rsidRPr="007214F6" w:rsidRDefault="00DE2132">
            <w:pPr>
              <w:jc w:val="center"/>
              <w:rPr>
                <w:rFonts w:ascii="Arial" w:hAnsi="Arial" w:cs="Arial"/>
                <w:b/>
                <w:bCs/>
                <w:sz w:val="16"/>
              </w:rPr>
            </w:pPr>
            <w:r w:rsidRPr="007214F6">
              <w:rPr>
                <w:rFonts w:ascii="Arial" w:hAnsi="Arial" w:cs="Arial"/>
                <w:b/>
                <w:bCs/>
                <w:sz w:val="16"/>
              </w:rPr>
              <w:t>Contract</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Transactions</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Inventory</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Relations</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Bid Process</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Risk Level</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Action</w:t>
            </w:r>
          </w:p>
        </w:tc>
        <w:tc>
          <w:tcPr>
            <w:tcW w:w="1356" w:type="dxa"/>
          </w:tcPr>
          <w:p w:rsidR="00DE2132" w:rsidRPr="007214F6" w:rsidRDefault="00DE2132">
            <w:pPr>
              <w:rPr>
                <w:rFonts w:ascii="Arial" w:hAnsi="Arial" w:cs="Arial"/>
                <w:sz w:val="16"/>
              </w:rPr>
            </w:pPr>
            <w:r w:rsidRPr="007214F6">
              <w:rPr>
                <w:rFonts w:ascii="Arial" w:hAnsi="Arial" w:cs="Arial"/>
                <w:sz w:val="16"/>
              </w:rPr>
              <w:t>Medium term</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E-commerce, call offs</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Managed</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Transactional</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Competitive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Medium to high</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Offer incentive or seek alternative product/suppliers</w:t>
            </w:r>
          </w:p>
        </w:tc>
        <w:tc>
          <w:tcPr>
            <w:tcW w:w="1414" w:type="dxa"/>
          </w:tcPr>
          <w:p w:rsidR="00DE2132" w:rsidRPr="007214F6" w:rsidRDefault="00DE2132">
            <w:pPr>
              <w:rPr>
                <w:rFonts w:ascii="Arial" w:hAnsi="Arial" w:cs="Arial"/>
                <w:sz w:val="16"/>
              </w:rPr>
            </w:pPr>
            <w:r w:rsidRPr="007214F6">
              <w:rPr>
                <w:rFonts w:ascii="Arial" w:hAnsi="Arial" w:cs="Arial"/>
                <w:sz w:val="16"/>
              </w:rPr>
              <w:t>Short term</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E-commerce, call offs</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Managed &amp; safety</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Transactional</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Competitive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High</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Raise level of attraction or seek alternative product/suppliers</w:t>
            </w:r>
          </w:p>
        </w:tc>
        <w:tc>
          <w:tcPr>
            <w:tcW w:w="1563" w:type="dxa"/>
          </w:tcPr>
          <w:p w:rsidR="00DE2132" w:rsidRPr="007214F6" w:rsidRDefault="00DE2132">
            <w:pPr>
              <w:rPr>
                <w:rFonts w:ascii="Arial" w:hAnsi="Arial" w:cs="Arial"/>
                <w:sz w:val="16"/>
              </w:rPr>
            </w:pPr>
            <w:r w:rsidRPr="007214F6">
              <w:rPr>
                <w:rFonts w:ascii="Arial" w:hAnsi="Arial" w:cs="Arial"/>
                <w:sz w:val="16"/>
              </w:rPr>
              <w:t>Long term</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E-commerce, call offs</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Joint stock holdings</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Development</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Negotiate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Increase business volume and encourage participation</w:t>
            </w:r>
          </w:p>
        </w:tc>
        <w:tc>
          <w:tcPr>
            <w:tcW w:w="1594" w:type="dxa"/>
          </w:tcPr>
          <w:p w:rsidR="00DE2132" w:rsidRPr="007214F6" w:rsidRDefault="00DE2132">
            <w:pPr>
              <w:rPr>
                <w:rFonts w:ascii="Arial" w:hAnsi="Arial" w:cs="Arial"/>
                <w:sz w:val="16"/>
              </w:rPr>
            </w:pPr>
            <w:r w:rsidRPr="007214F6">
              <w:rPr>
                <w:rFonts w:ascii="Arial" w:hAnsi="Arial" w:cs="Arial"/>
                <w:sz w:val="16"/>
              </w:rPr>
              <w:t>Long term</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E-commerce</w:t>
            </w: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Joint stock holdings</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Development</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Negotiate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Low</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Increase business volume, encourage participation, innovate</w:t>
            </w:r>
          </w:p>
        </w:tc>
      </w:tr>
      <w:tr w:rsidR="007214F6" w:rsidRPr="007214F6" w:rsidTr="0093524D">
        <w:trPr>
          <w:cantSplit/>
        </w:trPr>
        <w:tc>
          <w:tcPr>
            <w:tcW w:w="1668" w:type="dxa"/>
          </w:tcPr>
          <w:p w:rsidR="00DE2132" w:rsidRPr="007214F6" w:rsidRDefault="00DE2132">
            <w:pPr>
              <w:spacing w:before="240"/>
              <w:jc w:val="center"/>
              <w:rPr>
                <w:rFonts w:ascii="Arial" w:hAnsi="Arial" w:cs="Arial"/>
                <w:b/>
              </w:rPr>
            </w:pPr>
            <w:r w:rsidRPr="007214F6">
              <w:rPr>
                <w:rFonts w:ascii="Arial" w:hAnsi="Arial" w:cs="Arial"/>
                <w:b/>
              </w:rPr>
              <w:t>Strategic Critical</w:t>
            </w:r>
          </w:p>
        </w:tc>
        <w:tc>
          <w:tcPr>
            <w:tcW w:w="1273" w:type="dxa"/>
          </w:tcPr>
          <w:p w:rsidR="00DE2132" w:rsidRPr="007214F6" w:rsidRDefault="00DE2132">
            <w:pPr>
              <w:jc w:val="center"/>
              <w:rPr>
                <w:rFonts w:ascii="Arial" w:hAnsi="Arial" w:cs="Arial"/>
                <w:b/>
                <w:bCs/>
                <w:sz w:val="16"/>
              </w:rPr>
            </w:pPr>
            <w:r w:rsidRPr="007214F6">
              <w:rPr>
                <w:rFonts w:ascii="Arial" w:hAnsi="Arial" w:cs="Arial"/>
                <w:b/>
                <w:bCs/>
                <w:sz w:val="16"/>
              </w:rPr>
              <w:t>Contract</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Transactions</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Inventory</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Relations</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Bid Process</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Risk Level</w:t>
            </w:r>
          </w:p>
          <w:p w:rsidR="00DE2132" w:rsidRPr="007214F6" w:rsidRDefault="00DE2132">
            <w:pPr>
              <w:jc w:val="center"/>
              <w:rPr>
                <w:rFonts w:ascii="Arial" w:hAnsi="Arial" w:cs="Arial"/>
                <w:b/>
                <w:bCs/>
                <w:sz w:val="16"/>
              </w:rPr>
            </w:pPr>
          </w:p>
          <w:p w:rsidR="00DE2132" w:rsidRPr="007214F6" w:rsidRDefault="00DE2132">
            <w:pPr>
              <w:jc w:val="center"/>
              <w:rPr>
                <w:rFonts w:ascii="Arial" w:hAnsi="Arial" w:cs="Arial"/>
                <w:b/>
                <w:bCs/>
                <w:sz w:val="16"/>
              </w:rPr>
            </w:pPr>
            <w:r w:rsidRPr="007214F6">
              <w:rPr>
                <w:rFonts w:ascii="Arial" w:hAnsi="Arial" w:cs="Arial"/>
                <w:b/>
                <w:bCs/>
                <w:sz w:val="16"/>
              </w:rPr>
              <w:t>Action</w:t>
            </w:r>
          </w:p>
        </w:tc>
        <w:tc>
          <w:tcPr>
            <w:tcW w:w="1356" w:type="dxa"/>
          </w:tcPr>
          <w:p w:rsidR="00DE2132" w:rsidRPr="007214F6" w:rsidRDefault="00DE2132">
            <w:pPr>
              <w:rPr>
                <w:rFonts w:ascii="Arial" w:hAnsi="Arial" w:cs="Arial"/>
                <w:sz w:val="16"/>
              </w:rPr>
            </w:pPr>
            <w:r w:rsidRPr="007214F6">
              <w:rPr>
                <w:rFonts w:ascii="Arial" w:hAnsi="Arial" w:cs="Arial"/>
                <w:sz w:val="16"/>
              </w:rPr>
              <w:t>Medium term, detailed</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E-commerce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Managed</w:t>
            </w: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Price management &amp; analysis</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Competitive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High</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Seek competition or raise level of attraction</w:t>
            </w:r>
          </w:p>
        </w:tc>
        <w:tc>
          <w:tcPr>
            <w:tcW w:w="1414" w:type="dxa"/>
          </w:tcPr>
          <w:p w:rsidR="00DE2132" w:rsidRPr="007214F6" w:rsidRDefault="00DE2132">
            <w:pPr>
              <w:rPr>
                <w:rFonts w:ascii="Arial" w:hAnsi="Arial" w:cs="Arial"/>
                <w:sz w:val="16"/>
              </w:rPr>
            </w:pPr>
            <w:r w:rsidRPr="007214F6">
              <w:rPr>
                <w:rFonts w:ascii="Arial" w:hAnsi="Arial" w:cs="Arial"/>
                <w:sz w:val="16"/>
              </w:rPr>
              <w:t>Short term, detailed</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E-commerce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Managed</w:t>
            </w: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Cautious</w:t>
            </w: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Competitive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Extremely high</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Urgently seek competition or raise level of attraction</w:t>
            </w:r>
          </w:p>
        </w:tc>
        <w:tc>
          <w:tcPr>
            <w:tcW w:w="1563" w:type="dxa"/>
          </w:tcPr>
          <w:p w:rsidR="00DE2132" w:rsidRPr="007214F6" w:rsidRDefault="00DE2132">
            <w:pPr>
              <w:rPr>
                <w:rFonts w:ascii="Arial" w:hAnsi="Arial" w:cs="Arial"/>
                <w:sz w:val="16"/>
              </w:rPr>
            </w:pPr>
            <w:r w:rsidRPr="007214F6">
              <w:rPr>
                <w:rFonts w:ascii="Arial" w:hAnsi="Arial" w:cs="Arial"/>
                <w:sz w:val="16"/>
              </w:rPr>
              <w:t>Medium term, detailed</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E-commerce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Managed &amp; joint holdings</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Development</w:t>
            </w: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Negotiate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Moderate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Work closely to develop, increase business volume</w:t>
            </w:r>
          </w:p>
        </w:tc>
        <w:tc>
          <w:tcPr>
            <w:tcW w:w="1594" w:type="dxa"/>
          </w:tcPr>
          <w:p w:rsidR="00DE2132" w:rsidRPr="007214F6" w:rsidRDefault="00DE2132">
            <w:pPr>
              <w:rPr>
                <w:rFonts w:ascii="Arial" w:hAnsi="Arial" w:cs="Arial"/>
                <w:sz w:val="16"/>
              </w:rPr>
            </w:pPr>
            <w:r w:rsidRPr="007214F6">
              <w:rPr>
                <w:rFonts w:ascii="Arial" w:hAnsi="Arial" w:cs="Arial"/>
                <w:sz w:val="16"/>
              </w:rPr>
              <w:t>Medium term, detailed</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E-commerce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Managed</w:t>
            </w: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Strategic alliance</w:t>
            </w: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Negotiate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Moderate</w:t>
            </w:r>
          </w:p>
          <w:p w:rsidR="00DE2132" w:rsidRPr="007214F6" w:rsidRDefault="00DE2132">
            <w:pPr>
              <w:rPr>
                <w:rFonts w:ascii="Arial" w:hAnsi="Arial" w:cs="Arial"/>
                <w:sz w:val="16"/>
              </w:rPr>
            </w:pPr>
          </w:p>
          <w:p w:rsidR="00DE2132" w:rsidRPr="007214F6" w:rsidRDefault="00DE2132">
            <w:pPr>
              <w:rPr>
                <w:rFonts w:ascii="Arial" w:hAnsi="Arial" w:cs="Arial"/>
                <w:sz w:val="16"/>
              </w:rPr>
            </w:pPr>
            <w:r w:rsidRPr="007214F6">
              <w:rPr>
                <w:rFonts w:ascii="Arial" w:hAnsi="Arial" w:cs="Arial"/>
                <w:sz w:val="16"/>
              </w:rPr>
              <w:t>Work very closely to drive mutual profitability, innovate</w:t>
            </w:r>
          </w:p>
        </w:tc>
      </w:tr>
    </w:tbl>
    <w:p w:rsidR="00C77795" w:rsidRDefault="00C77795">
      <w:pPr>
        <w:rPr>
          <w:rFonts w:ascii="Arial" w:hAnsi="Arial" w:cs="Arial"/>
        </w:rPr>
      </w:pPr>
    </w:p>
    <w:p w:rsidR="00DE2132" w:rsidRPr="007214F6" w:rsidRDefault="00DE2132">
      <w:pPr>
        <w:rPr>
          <w:rFonts w:ascii="Arial" w:hAnsi="Arial" w:cs="Arial"/>
        </w:rPr>
      </w:pPr>
      <w:r w:rsidRPr="007214F6">
        <w:rPr>
          <w:rFonts w:ascii="Arial" w:hAnsi="Arial" w:cs="Arial"/>
        </w:rPr>
        <w:t>VMI = Vendor Managed Inventory</w:t>
      </w:r>
    </w:p>
    <w:p w:rsidR="00DE2132" w:rsidRPr="007214F6" w:rsidRDefault="00DE2132">
      <w:pPr>
        <w:pStyle w:val="Footer"/>
        <w:tabs>
          <w:tab w:val="clear" w:pos="4153"/>
          <w:tab w:val="clear" w:pos="8306"/>
        </w:tabs>
        <w:rPr>
          <w:rFonts w:ascii="Arial" w:hAnsi="Arial" w:cs="Arial"/>
        </w:rPr>
      </w:pPr>
      <w:r w:rsidRPr="007214F6">
        <w:rPr>
          <w:rFonts w:ascii="Arial" w:hAnsi="Arial" w:cs="Arial"/>
        </w:rPr>
        <w:br w:type="page"/>
      </w:r>
    </w:p>
    <w:p w:rsidR="00DE2132" w:rsidRPr="007214F6" w:rsidRDefault="00DE2132">
      <w:pPr>
        <w:pStyle w:val="Heading5"/>
        <w:rPr>
          <w:rFonts w:ascii="Arial" w:hAnsi="Arial" w:cs="Arial"/>
          <w:sz w:val="28"/>
        </w:rPr>
      </w:pPr>
      <w:r w:rsidRPr="007214F6">
        <w:rPr>
          <w:rFonts w:ascii="Arial" w:hAnsi="Arial" w:cs="Arial"/>
          <w:sz w:val="28"/>
        </w:rPr>
        <w:lastRenderedPageBreak/>
        <w:t>Types of Contracts</w:t>
      </w:r>
    </w:p>
    <w:p w:rsidR="00DE2132" w:rsidRPr="007214F6" w:rsidRDefault="00DE2132">
      <w:pPr>
        <w:pStyle w:val="Footer"/>
        <w:tabs>
          <w:tab w:val="clear" w:pos="4153"/>
          <w:tab w:val="clear" w:pos="8306"/>
        </w:tabs>
        <w:rPr>
          <w:rFonts w:ascii="Arial" w:hAnsi="Arial" w:cs="Arial"/>
          <w:i/>
        </w:rPr>
      </w:pPr>
    </w:p>
    <w:p w:rsidR="00DE2132" w:rsidRPr="007214F6" w:rsidRDefault="00DE2132">
      <w:pPr>
        <w:rPr>
          <w:rFonts w:ascii="Arial" w:hAnsi="Arial" w:cs="Arial"/>
          <w:i/>
        </w:rPr>
      </w:pPr>
      <w:r w:rsidRPr="007214F6">
        <w:rPr>
          <w:rFonts w:ascii="Arial" w:hAnsi="Arial" w:cs="Arial"/>
          <w:i/>
        </w:rPr>
        <w:t>The Tactical Synthesis suggests an optimum contract duration, however buyers also need to consider what type of contract will best suit the categories and the business.</w:t>
      </w:r>
      <w:r w:rsidR="0093524D">
        <w:rPr>
          <w:rFonts w:ascii="Arial" w:hAnsi="Arial" w:cs="Arial"/>
          <w:i/>
        </w:rPr>
        <w:t xml:space="preserve"> </w:t>
      </w:r>
      <w:r w:rsidRPr="007214F6">
        <w:rPr>
          <w:rFonts w:ascii="Arial" w:hAnsi="Arial" w:cs="Arial"/>
          <w:i/>
        </w:rPr>
        <w:t>There are several different types of contracts, all with varying degrees of risk to the buyer or seller.</w:t>
      </w:r>
      <w:r w:rsidR="0093524D">
        <w:rPr>
          <w:rFonts w:ascii="Arial" w:hAnsi="Arial" w:cs="Arial"/>
          <w:i/>
        </w:rPr>
        <w:t xml:space="preserve"> </w:t>
      </w:r>
      <w:r w:rsidRPr="007214F6">
        <w:rPr>
          <w:rFonts w:ascii="Arial" w:hAnsi="Arial" w:cs="Arial"/>
          <w:i/>
        </w:rPr>
        <w:t>The list below outlines contract types for consideration:</w:t>
      </w:r>
    </w:p>
    <w:p w:rsidR="00DE2132" w:rsidRPr="007214F6" w:rsidRDefault="00DE2132">
      <w:pPr>
        <w:rPr>
          <w:rFonts w:ascii="Arial" w:hAnsi="Arial" w:cs="Arial"/>
          <w:i/>
        </w:rPr>
      </w:pPr>
    </w:p>
    <w:p w:rsidR="00DE2132" w:rsidRPr="007214F6" w:rsidRDefault="00DE2132">
      <w:pPr>
        <w:rPr>
          <w:rFonts w:ascii="Arial" w:hAnsi="Arial" w:cs="Arial"/>
          <w:b/>
          <w:u w:val="single"/>
        </w:rPr>
      </w:pPr>
      <w:r w:rsidRPr="007214F6">
        <w:rPr>
          <w:rFonts w:ascii="Arial" w:hAnsi="Arial" w:cs="Arial"/>
          <w:b/>
          <w:u w:val="single"/>
        </w:rPr>
        <w:t>Fixed Price Arrangements</w:t>
      </w:r>
    </w:p>
    <w:p w:rsidR="00DE2132" w:rsidRPr="007214F6" w:rsidRDefault="00DE2132">
      <w:pPr>
        <w:rPr>
          <w:rFonts w:ascii="Arial" w:hAnsi="Arial" w:cs="Arial"/>
          <w:b/>
          <w:u w:val="single"/>
        </w:rPr>
      </w:pPr>
    </w:p>
    <w:p w:rsidR="00DE2132" w:rsidRPr="007214F6" w:rsidRDefault="00DE2132" w:rsidP="00DE2132">
      <w:pPr>
        <w:numPr>
          <w:ilvl w:val="0"/>
          <w:numId w:val="1"/>
        </w:numPr>
        <w:rPr>
          <w:rFonts w:ascii="Arial" w:hAnsi="Arial" w:cs="Arial"/>
          <w:i/>
        </w:rPr>
      </w:pPr>
      <w:r w:rsidRPr="007214F6">
        <w:rPr>
          <w:rFonts w:ascii="Arial" w:hAnsi="Arial" w:cs="Arial"/>
          <w:i/>
        </w:rPr>
        <w:t>Fixed price with economic price adjustment</w:t>
      </w:r>
    </w:p>
    <w:p w:rsidR="00DE2132" w:rsidRPr="007214F6" w:rsidRDefault="00DE2132" w:rsidP="00DE2132">
      <w:pPr>
        <w:numPr>
          <w:ilvl w:val="0"/>
          <w:numId w:val="1"/>
        </w:numPr>
        <w:spacing w:before="100"/>
        <w:ind w:left="1004" w:hanging="284"/>
        <w:rPr>
          <w:rFonts w:ascii="Arial" w:hAnsi="Arial" w:cs="Arial"/>
          <w:i/>
        </w:rPr>
      </w:pPr>
      <w:r w:rsidRPr="007214F6">
        <w:rPr>
          <w:rFonts w:ascii="Arial" w:hAnsi="Arial" w:cs="Arial"/>
          <w:i/>
        </w:rPr>
        <w:t>Firm fixed price (most common)</w:t>
      </w:r>
    </w:p>
    <w:p w:rsidR="00DE2132" w:rsidRPr="007214F6" w:rsidRDefault="00DE2132" w:rsidP="00DE2132">
      <w:pPr>
        <w:numPr>
          <w:ilvl w:val="0"/>
          <w:numId w:val="1"/>
        </w:numPr>
        <w:rPr>
          <w:rFonts w:ascii="Arial" w:hAnsi="Arial" w:cs="Arial"/>
          <w:i/>
        </w:rPr>
      </w:pPr>
      <w:r w:rsidRPr="007214F6">
        <w:rPr>
          <w:rFonts w:ascii="Arial" w:hAnsi="Arial" w:cs="Arial"/>
          <w:i/>
        </w:rPr>
        <w:t>Fixed price re-determination</w:t>
      </w:r>
    </w:p>
    <w:p w:rsidR="00DE2132" w:rsidRPr="007214F6" w:rsidRDefault="00DE2132">
      <w:pPr>
        <w:rPr>
          <w:rFonts w:ascii="Arial" w:hAnsi="Arial" w:cs="Arial"/>
          <w:i/>
        </w:rPr>
      </w:pPr>
    </w:p>
    <w:p w:rsidR="00DE2132" w:rsidRPr="007214F6" w:rsidRDefault="00DE2132">
      <w:pPr>
        <w:rPr>
          <w:rFonts w:ascii="Arial" w:hAnsi="Arial" w:cs="Arial"/>
          <w:i/>
        </w:rPr>
      </w:pPr>
      <w:r w:rsidRPr="007214F6">
        <w:rPr>
          <w:rFonts w:ascii="Arial" w:hAnsi="Arial" w:cs="Arial"/>
          <w:i/>
        </w:rPr>
        <w:t>Fixed price arrangements are mostly used where the specifications are well defined and the cost risk is relative low.</w:t>
      </w:r>
      <w:r w:rsidR="0093524D">
        <w:rPr>
          <w:rFonts w:ascii="Arial" w:hAnsi="Arial" w:cs="Arial"/>
          <w:i/>
        </w:rPr>
        <w:t xml:space="preserve"> </w:t>
      </w:r>
      <w:r w:rsidRPr="007214F6">
        <w:rPr>
          <w:rFonts w:ascii="Arial" w:hAnsi="Arial" w:cs="Arial"/>
          <w:i/>
        </w:rPr>
        <w:t>In these contracts, the seller will produce and deliver products and services.</w:t>
      </w:r>
      <w:r w:rsidR="0093524D">
        <w:rPr>
          <w:rFonts w:ascii="Arial" w:hAnsi="Arial" w:cs="Arial"/>
          <w:i/>
        </w:rPr>
        <w:t xml:space="preserve"> </w:t>
      </w:r>
      <w:r w:rsidRPr="007214F6">
        <w:rPr>
          <w:rFonts w:ascii="Arial" w:hAnsi="Arial" w:cs="Arial"/>
          <w:i/>
        </w:rPr>
        <w:t>If the cost of the product increases or decreases prior to delivery, this fluctuation cannot be passed onto the buyer.</w:t>
      </w:r>
    </w:p>
    <w:p w:rsidR="00DE2132" w:rsidRPr="007214F6" w:rsidRDefault="00DE2132">
      <w:pPr>
        <w:rPr>
          <w:rFonts w:ascii="Arial" w:hAnsi="Arial" w:cs="Arial"/>
          <w:i/>
        </w:rPr>
      </w:pPr>
    </w:p>
    <w:p w:rsidR="00DE2132" w:rsidRPr="007214F6" w:rsidRDefault="00DE2132">
      <w:pPr>
        <w:rPr>
          <w:rFonts w:ascii="Arial" w:hAnsi="Arial" w:cs="Arial"/>
          <w:b/>
          <w:u w:val="single"/>
        </w:rPr>
      </w:pPr>
      <w:r w:rsidRPr="007214F6">
        <w:rPr>
          <w:rFonts w:ascii="Arial" w:hAnsi="Arial" w:cs="Arial"/>
          <w:b/>
          <w:u w:val="single"/>
        </w:rPr>
        <w:t>Incentive Arrangements</w:t>
      </w:r>
    </w:p>
    <w:p w:rsidR="00DE2132" w:rsidRPr="007214F6" w:rsidRDefault="00DE2132">
      <w:pPr>
        <w:rPr>
          <w:rFonts w:ascii="Arial" w:hAnsi="Arial" w:cs="Arial"/>
          <w:b/>
          <w:u w:val="single"/>
        </w:rPr>
      </w:pPr>
    </w:p>
    <w:p w:rsidR="00DE2132" w:rsidRPr="007214F6" w:rsidRDefault="00DE2132" w:rsidP="00DE2132">
      <w:pPr>
        <w:numPr>
          <w:ilvl w:val="0"/>
          <w:numId w:val="1"/>
        </w:numPr>
        <w:spacing w:before="100"/>
        <w:ind w:left="1004" w:hanging="284"/>
        <w:rPr>
          <w:rFonts w:ascii="Arial" w:hAnsi="Arial" w:cs="Arial"/>
          <w:i/>
        </w:rPr>
      </w:pPr>
      <w:r w:rsidRPr="007214F6">
        <w:rPr>
          <w:rFonts w:ascii="Arial" w:hAnsi="Arial" w:cs="Arial"/>
          <w:i/>
        </w:rPr>
        <w:t>Fixed price incentive</w:t>
      </w:r>
    </w:p>
    <w:p w:rsidR="00DE2132" w:rsidRPr="007214F6" w:rsidRDefault="00DE2132" w:rsidP="00DE2132">
      <w:pPr>
        <w:numPr>
          <w:ilvl w:val="0"/>
          <w:numId w:val="1"/>
        </w:numPr>
        <w:rPr>
          <w:rFonts w:ascii="Arial" w:hAnsi="Arial" w:cs="Arial"/>
          <w:i/>
        </w:rPr>
      </w:pPr>
      <w:r w:rsidRPr="007214F6">
        <w:rPr>
          <w:rFonts w:ascii="Arial" w:hAnsi="Arial" w:cs="Arial"/>
          <w:i/>
        </w:rPr>
        <w:t>Cost plus incentive fee</w:t>
      </w:r>
    </w:p>
    <w:p w:rsidR="00DE2132" w:rsidRPr="007214F6" w:rsidRDefault="00DE2132">
      <w:pPr>
        <w:rPr>
          <w:rFonts w:ascii="Arial" w:hAnsi="Arial" w:cs="Arial"/>
          <w:i/>
        </w:rPr>
      </w:pPr>
    </w:p>
    <w:p w:rsidR="00DE2132" w:rsidRPr="007214F6" w:rsidRDefault="00DE2132">
      <w:pPr>
        <w:rPr>
          <w:rFonts w:ascii="Arial" w:hAnsi="Arial" w:cs="Arial"/>
          <w:i/>
        </w:rPr>
      </w:pPr>
      <w:r w:rsidRPr="007214F6">
        <w:rPr>
          <w:rFonts w:ascii="Arial" w:hAnsi="Arial" w:cs="Arial"/>
          <w:i/>
        </w:rPr>
        <w:t>Utilized to motivate suppliers to improve cost and other stated requirements.</w:t>
      </w:r>
      <w:r w:rsidR="0093524D">
        <w:rPr>
          <w:rFonts w:ascii="Arial" w:hAnsi="Arial" w:cs="Arial"/>
          <w:i/>
        </w:rPr>
        <w:t xml:space="preserve"> </w:t>
      </w:r>
      <w:r w:rsidRPr="007214F6">
        <w:rPr>
          <w:rFonts w:ascii="Arial" w:hAnsi="Arial" w:cs="Arial"/>
          <w:i/>
        </w:rPr>
        <w:t>Under this arrangement responsibility for cost is shared by both buyer and seller. In a fixed price incentive the ceiling price is agreed to or fixed during negotiations.</w:t>
      </w:r>
      <w:r w:rsidR="0093524D">
        <w:rPr>
          <w:rFonts w:ascii="Arial" w:hAnsi="Arial" w:cs="Arial"/>
          <w:i/>
        </w:rPr>
        <w:t xml:space="preserve"> </w:t>
      </w:r>
      <w:r w:rsidRPr="007214F6">
        <w:rPr>
          <w:rFonts w:ascii="Arial" w:hAnsi="Arial" w:cs="Arial"/>
          <w:i/>
        </w:rPr>
        <w:t>However in the cost plus incentive the supplier is reimbursed for all allowable costs incurred, up to any agreed ceiling.</w:t>
      </w:r>
      <w:r w:rsidR="0093524D">
        <w:rPr>
          <w:rFonts w:ascii="Arial" w:hAnsi="Arial" w:cs="Arial"/>
          <w:i/>
        </w:rPr>
        <w:t xml:space="preserve"> </w:t>
      </w:r>
      <w:r w:rsidRPr="007214F6">
        <w:rPr>
          <w:rFonts w:ascii="Arial" w:hAnsi="Arial" w:cs="Arial"/>
          <w:i/>
        </w:rPr>
        <w:t>The supplier</w:t>
      </w:r>
      <w:r w:rsidR="00E933F4">
        <w:rPr>
          <w:rFonts w:ascii="Arial" w:hAnsi="Arial" w:cs="Arial"/>
          <w:i/>
        </w:rPr>
        <w:t>’</w:t>
      </w:r>
      <w:r w:rsidRPr="007214F6">
        <w:rPr>
          <w:rFonts w:ascii="Arial" w:hAnsi="Arial" w:cs="Arial"/>
          <w:i/>
        </w:rPr>
        <w:t>s cost accounting systems must be acceptable to the buyer under such arrangements.</w:t>
      </w:r>
    </w:p>
    <w:p w:rsidR="00DE2132" w:rsidRPr="007214F6" w:rsidRDefault="00DE2132">
      <w:pPr>
        <w:rPr>
          <w:rFonts w:ascii="Arial" w:hAnsi="Arial" w:cs="Arial"/>
          <w:i/>
        </w:rPr>
      </w:pPr>
    </w:p>
    <w:p w:rsidR="00DE2132" w:rsidRPr="007214F6" w:rsidRDefault="00DE2132">
      <w:pPr>
        <w:rPr>
          <w:rFonts w:ascii="Arial" w:hAnsi="Arial" w:cs="Arial"/>
          <w:b/>
          <w:u w:val="single"/>
        </w:rPr>
      </w:pPr>
      <w:r w:rsidRPr="007214F6">
        <w:rPr>
          <w:rFonts w:ascii="Arial" w:hAnsi="Arial" w:cs="Arial"/>
          <w:b/>
          <w:u w:val="single"/>
        </w:rPr>
        <w:t>Cost Type Arrangements</w:t>
      </w:r>
    </w:p>
    <w:p w:rsidR="00DE2132" w:rsidRPr="007214F6" w:rsidRDefault="00DE2132">
      <w:pPr>
        <w:rPr>
          <w:rFonts w:ascii="Arial" w:hAnsi="Arial" w:cs="Arial"/>
          <w:b/>
          <w:u w:val="single"/>
        </w:rPr>
      </w:pPr>
    </w:p>
    <w:p w:rsidR="00DE2132" w:rsidRPr="007214F6" w:rsidRDefault="00DE2132" w:rsidP="00DE2132">
      <w:pPr>
        <w:numPr>
          <w:ilvl w:val="0"/>
          <w:numId w:val="1"/>
        </w:numPr>
        <w:spacing w:before="100"/>
        <w:ind w:left="1004" w:hanging="284"/>
        <w:rPr>
          <w:rFonts w:ascii="Arial" w:hAnsi="Arial" w:cs="Arial"/>
          <w:i/>
        </w:rPr>
      </w:pPr>
      <w:r w:rsidRPr="007214F6">
        <w:rPr>
          <w:rFonts w:ascii="Arial" w:hAnsi="Arial" w:cs="Arial"/>
          <w:i/>
        </w:rPr>
        <w:t>Cost reimbursement</w:t>
      </w:r>
    </w:p>
    <w:p w:rsidR="00DE2132" w:rsidRPr="007214F6" w:rsidRDefault="00DE2132" w:rsidP="00DE2132">
      <w:pPr>
        <w:numPr>
          <w:ilvl w:val="0"/>
          <w:numId w:val="1"/>
        </w:numPr>
        <w:rPr>
          <w:rFonts w:ascii="Arial" w:hAnsi="Arial" w:cs="Arial"/>
          <w:i/>
        </w:rPr>
      </w:pPr>
      <w:r w:rsidRPr="007214F6">
        <w:rPr>
          <w:rFonts w:ascii="Arial" w:hAnsi="Arial" w:cs="Arial"/>
          <w:i/>
        </w:rPr>
        <w:t>Cost sharing</w:t>
      </w:r>
    </w:p>
    <w:p w:rsidR="00DE2132" w:rsidRPr="007214F6" w:rsidRDefault="00DE2132" w:rsidP="00DE2132">
      <w:pPr>
        <w:numPr>
          <w:ilvl w:val="0"/>
          <w:numId w:val="1"/>
        </w:numPr>
        <w:rPr>
          <w:rFonts w:ascii="Arial" w:hAnsi="Arial" w:cs="Arial"/>
          <w:i/>
        </w:rPr>
      </w:pPr>
      <w:r w:rsidRPr="007214F6">
        <w:rPr>
          <w:rFonts w:ascii="Arial" w:hAnsi="Arial" w:cs="Arial"/>
          <w:i/>
        </w:rPr>
        <w:t>Time and materials</w:t>
      </w:r>
    </w:p>
    <w:p w:rsidR="00DE2132" w:rsidRPr="007214F6" w:rsidRDefault="00DE2132" w:rsidP="00DE2132">
      <w:pPr>
        <w:numPr>
          <w:ilvl w:val="0"/>
          <w:numId w:val="1"/>
        </w:numPr>
        <w:rPr>
          <w:rFonts w:ascii="Arial" w:hAnsi="Arial" w:cs="Arial"/>
          <w:i/>
        </w:rPr>
      </w:pPr>
      <w:r w:rsidRPr="007214F6">
        <w:rPr>
          <w:rFonts w:ascii="Arial" w:hAnsi="Arial" w:cs="Arial"/>
          <w:i/>
        </w:rPr>
        <w:t>Cost plus fixed fee</w:t>
      </w:r>
    </w:p>
    <w:p w:rsidR="00DE2132" w:rsidRPr="007214F6" w:rsidRDefault="00DE2132" w:rsidP="00DE2132">
      <w:pPr>
        <w:numPr>
          <w:ilvl w:val="0"/>
          <w:numId w:val="1"/>
        </w:numPr>
        <w:rPr>
          <w:rFonts w:ascii="Arial" w:hAnsi="Arial" w:cs="Arial"/>
          <w:i/>
        </w:rPr>
      </w:pPr>
      <w:r w:rsidRPr="007214F6">
        <w:rPr>
          <w:rFonts w:ascii="Arial" w:hAnsi="Arial" w:cs="Arial"/>
          <w:i/>
        </w:rPr>
        <w:t>Cost plus award fee</w:t>
      </w:r>
    </w:p>
    <w:p w:rsidR="00DE2132" w:rsidRPr="007214F6" w:rsidRDefault="00DE2132">
      <w:pPr>
        <w:rPr>
          <w:rFonts w:ascii="Arial" w:hAnsi="Arial" w:cs="Arial"/>
          <w:i/>
        </w:rPr>
      </w:pPr>
    </w:p>
    <w:p w:rsidR="00DE2132" w:rsidRPr="007214F6" w:rsidRDefault="00DE2132">
      <w:pPr>
        <w:rPr>
          <w:rFonts w:ascii="Arial" w:hAnsi="Arial" w:cs="Arial"/>
          <w:i/>
        </w:rPr>
      </w:pPr>
      <w:r w:rsidRPr="007214F6">
        <w:rPr>
          <w:rFonts w:ascii="Arial" w:hAnsi="Arial" w:cs="Arial"/>
          <w:i/>
        </w:rPr>
        <w:t>When the buyer has agreed to reimburse the supplier for all allowable and allocated costs, as well as paying a fixed fee.</w:t>
      </w:r>
      <w:r w:rsidR="0093524D">
        <w:rPr>
          <w:rFonts w:ascii="Arial" w:hAnsi="Arial" w:cs="Arial"/>
          <w:i/>
        </w:rPr>
        <w:t xml:space="preserve"> </w:t>
      </w:r>
      <w:r w:rsidRPr="007214F6">
        <w:rPr>
          <w:rFonts w:ascii="Arial" w:hAnsi="Arial" w:cs="Arial"/>
          <w:i/>
        </w:rPr>
        <w:t>Supplier is obligated to provide its “best effort” under these arrangements.</w:t>
      </w:r>
      <w:r w:rsidR="0093524D">
        <w:rPr>
          <w:rFonts w:ascii="Arial" w:hAnsi="Arial" w:cs="Arial"/>
          <w:i/>
        </w:rPr>
        <w:t xml:space="preserve"> </w:t>
      </w:r>
      <w:r w:rsidRPr="007214F6">
        <w:rPr>
          <w:rFonts w:ascii="Arial" w:hAnsi="Arial" w:cs="Arial"/>
          <w:i/>
        </w:rPr>
        <w:t>Most often used when buying research and development (either product or software), when specifications are incomplete, or when doubt exists that the project can be successfully completed.</w:t>
      </w:r>
      <w:r w:rsidR="0093524D">
        <w:rPr>
          <w:rFonts w:ascii="Arial" w:hAnsi="Arial" w:cs="Arial"/>
          <w:i/>
        </w:rPr>
        <w:t xml:space="preserve"> </w:t>
      </w:r>
      <w:r w:rsidRPr="007214F6">
        <w:rPr>
          <w:rFonts w:ascii="Arial" w:hAnsi="Arial" w:cs="Arial"/>
          <w:i/>
        </w:rPr>
        <w:t xml:space="preserve">The general preference for a firm fixed price contract is just the beginning for an analysis of alternative compensation choices. As buyers </w:t>
      </w:r>
      <w:r w:rsidRPr="007214F6">
        <w:rPr>
          <w:rFonts w:ascii="Arial" w:hAnsi="Arial" w:cs="Arial"/>
          <w:i/>
        </w:rPr>
        <w:lastRenderedPageBreak/>
        <w:t>consider all available compensation types, they must weigh the preference for fixed prices against the risks involved; the time available; the degree of competition involved; the experience with the industry; the apparent soundness of the offered price; the technical and developmental state of the item being purchased; and all the other technical and economic information that affects the purchase transaction.</w:t>
      </w:r>
      <w:r w:rsidR="0093524D">
        <w:rPr>
          <w:rFonts w:ascii="Arial" w:hAnsi="Arial" w:cs="Arial"/>
          <w:i/>
        </w:rPr>
        <w:t xml:space="preserve"> </w:t>
      </w:r>
      <w:r w:rsidRPr="007214F6">
        <w:rPr>
          <w:rFonts w:ascii="Arial" w:hAnsi="Arial" w:cs="Arial"/>
          <w:i/>
        </w:rPr>
        <w:t>Determining the best compensation agreement for a given situation requires careful analysis of all the factors relevant to the situation.</w:t>
      </w:r>
    </w:p>
    <w:p w:rsidR="00DE2132" w:rsidRPr="007214F6" w:rsidRDefault="00DE2132">
      <w:pPr>
        <w:pStyle w:val="Footer"/>
        <w:tabs>
          <w:tab w:val="clear" w:pos="4153"/>
          <w:tab w:val="clear" w:pos="8306"/>
        </w:tabs>
        <w:rPr>
          <w:rFonts w:ascii="Arial" w:hAnsi="Arial" w:cs="Arial"/>
        </w:rPr>
      </w:pPr>
      <w:r w:rsidRPr="007214F6">
        <w:rPr>
          <w:rFonts w:ascii="Arial" w:hAnsi="Arial" w:cs="Arial"/>
        </w:rPr>
        <w:br w:type="page"/>
      </w:r>
    </w:p>
    <w:p w:rsidR="00DE2132" w:rsidRPr="007214F6" w:rsidRDefault="00DE2132">
      <w:pPr>
        <w:pStyle w:val="Heading3"/>
        <w:rPr>
          <w:rFonts w:ascii="Arial" w:hAnsi="Arial" w:cs="Arial"/>
        </w:rPr>
      </w:pPr>
      <w:r w:rsidRPr="007214F6">
        <w:rPr>
          <w:rFonts w:ascii="Arial" w:hAnsi="Arial" w:cs="Arial"/>
        </w:rPr>
        <w:lastRenderedPageBreak/>
        <w:t>Relationship Positioning</w:t>
      </w:r>
    </w:p>
    <w:p w:rsidR="00DE2132" w:rsidRPr="007214F6" w:rsidRDefault="00DE2132">
      <w:pPr>
        <w:rPr>
          <w:rFonts w:ascii="Arial" w:hAnsi="Arial" w:cs="Arial"/>
        </w:rPr>
      </w:pPr>
    </w:p>
    <w:p w:rsidR="00DE2132" w:rsidRPr="007214F6" w:rsidRDefault="00DE2132">
      <w:pPr>
        <w:pStyle w:val="BodyText3"/>
        <w:rPr>
          <w:rFonts w:ascii="Arial" w:hAnsi="Arial" w:cs="Arial"/>
        </w:rPr>
      </w:pPr>
      <w:r w:rsidRPr="007214F6">
        <w:rPr>
          <w:rFonts w:ascii="Arial" w:hAnsi="Arial" w:cs="Arial"/>
        </w:rPr>
        <w:t>The object is to determine what type of buyer-seller relationship will best serve the buyer’s needs.</w:t>
      </w:r>
      <w:r w:rsidR="0093524D">
        <w:rPr>
          <w:rFonts w:ascii="Arial" w:hAnsi="Arial" w:cs="Arial"/>
        </w:rPr>
        <w:t xml:space="preserve"> </w:t>
      </w:r>
      <w:r w:rsidRPr="007214F6">
        <w:rPr>
          <w:rFonts w:ascii="Arial" w:hAnsi="Arial" w:cs="Arial"/>
        </w:rPr>
        <w:t>This will be significantly influenced by the output from Supply Positioning and Supplier Preference Overview.</w:t>
      </w:r>
      <w:r w:rsidR="0093524D">
        <w:rPr>
          <w:rFonts w:ascii="Arial" w:hAnsi="Arial" w:cs="Arial"/>
        </w:rPr>
        <w:t xml:space="preserve"> </w:t>
      </w:r>
      <w:r w:rsidRPr="007214F6">
        <w:rPr>
          <w:rFonts w:ascii="Arial" w:hAnsi="Arial" w:cs="Arial"/>
        </w:rPr>
        <w:t xml:space="preserve">Determine where this supplier and or category of spend should be in the relationship spectrum – from </w:t>
      </w:r>
      <w:proofErr w:type="spellStart"/>
      <w:r w:rsidRPr="007214F6">
        <w:rPr>
          <w:rFonts w:ascii="Arial" w:hAnsi="Arial" w:cs="Arial"/>
        </w:rPr>
        <w:t>arms length</w:t>
      </w:r>
      <w:proofErr w:type="spellEnd"/>
      <w:r w:rsidRPr="007214F6">
        <w:rPr>
          <w:rFonts w:ascii="Arial" w:hAnsi="Arial" w:cs="Arial"/>
        </w:rPr>
        <w:t xml:space="preserve"> to a close collaboration relationship - and move this information into the Plan objectives.</w:t>
      </w:r>
    </w:p>
    <w:p w:rsidR="00DE2132" w:rsidRPr="007214F6" w:rsidRDefault="00DE2132">
      <w:pPr>
        <w:rPr>
          <w:rFonts w:ascii="Arial" w:hAnsi="Arial" w:cs="Arial"/>
        </w:rPr>
      </w:pPr>
    </w:p>
    <w:p w:rsidR="00DE2132" w:rsidRPr="007214F6" w:rsidRDefault="00DE2132">
      <w:pPr>
        <w:pStyle w:val="Footer"/>
        <w:tabs>
          <w:tab w:val="clear" w:pos="4153"/>
          <w:tab w:val="clear" w:pos="8306"/>
        </w:tabs>
        <w:rPr>
          <w:rFonts w:ascii="Arial" w:hAnsi="Arial" w:cs="Arial"/>
        </w:rPr>
      </w:pPr>
      <w:r w:rsidRPr="007214F6">
        <w:rPr>
          <w:rFonts w:ascii="Arial" w:hAnsi="Arial" w:cs="Arial"/>
        </w:rPr>
        <w:br w:type="page"/>
      </w:r>
    </w:p>
    <w:p w:rsidR="00DE2132" w:rsidRPr="007214F6" w:rsidRDefault="00DE2132">
      <w:pPr>
        <w:pStyle w:val="Heading3"/>
        <w:rPr>
          <w:rFonts w:ascii="Arial" w:hAnsi="Arial" w:cs="Arial"/>
        </w:rPr>
      </w:pPr>
      <w:r w:rsidRPr="007214F6">
        <w:rPr>
          <w:rFonts w:ascii="Arial" w:hAnsi="Arial" w:cs="Arial"/>
        </w:rPr>
        <w:lastRenderedPageBreak/>
        <w:t>Objectives</w:t>
      </w:r>
    </w:p>
    <w:p w:rsidR="00DE2132" w:rsidRPr="007214F6" w:rsidRDefault="00DE2132">
      <w:pPr>
        <w:rPr>
          <w:rFonts w:ascii="Arial" w:hAnsi="Arial" w:cs="Arial"/>
        </w:rPr>
      </w:pPr>
    </w:p>
    <w:p w:rsidR="00DE2132" w:rsidRPr="007214F6" w:rsidRDefault="00DE2132">
      <w:pPr>
        <w:rPr>
          <w:rFonts w:ascii="Arial" w:hAnsi="Arial" w:cs="Arial"/>
          <w:i/>
        </w:rPr>
      </w:pPr>
      <w:r w:rsidRPr="007214F6">
        <w:rPr>
          <w:rFonts w:ascii="Arial" w:hAnsi="Arial" w:cs="Arial"/>
          <w:i/>
        </w:rPr>
        <w:t>There are two different levels of objectives in the Strategic Purchasing Flow:</w:t>
      </w:r>
    </w:p>
    <w:p w:rsidR="00DE2132" w:rsidRPr="007214F6" w:rsidRDefault="00DE2132" w:rsidP="00DE2132">
      <w:pPr>
        <w:numPr>
          <w:ilvl w:val="0"/>
          <w:numId w:val="4"/>
        </w:numPr>
        <w:spacing w:before="100"/>
        <w:ind w:left="714" w:hanging="357"/>
        <w:rPr>
          <w:rFonts w:ascii="Arial" w:hAnsi="Arial" w:cs="Arial"/>
          <w:i/>
        </w:rPr>
      </w:pPr>
      <w:r w:rsidRPr="007214F6">
        <w:rPr>
          <w:rFonts w:ascii="Arial" w:hAnsi="Arial" w:cs="Arial"/>
          <w:i/>
        </w:rPr>
        <w:t>Objectives for suppliers to achieve over a pre-defined period.</w:t>
      </w:r>
    </w:p>
    <w:p w:rsidR="00DE2132" w:rsidRPr="007214F6" w:rsidRDefault="00DE2132" w:rsidP="00DE2132">
      <w:pPr>
        <w:numPr>
          <w:ilvl w:val="0"/>
          <w:numId w:val="4"/>
        </w:numPr>
        <w:rPr>
          <w:rFonts w:ascii="Arial" w:hAnsi="Arial" w:cs="Arial"/>
          <w:i/>
        </w:rPr>
      </w:pPr>
      <w:r w:rsidRPr="007214F6">
        <w:rPr>
          <w:rFonts w:ascii="Arial" w:hAnsi="Arial" w:cs="Arial"/>
          <w:i/>
        </w:rPr>
        <w:t>Objectives for the Strategic Plan to address and present to suppliers as part of the solicitation method, to enable suppliers to present their position on each of the requirements.</w:t>
      </w:r>
    </w:p>
    <w:p w:rsidR="00DE2132" w:rsidRPr="007214F6" w:rsidRDefault="00DE2132">
      <w:pPr>
        <w:rPr>
          <w:rFonts w:ascii="Arial" w:hAnsi="Arial" w:cs="Arial"/>
          <w:i/>
        </w:rPr>
      </w:pPr>
    </w:p>
    <w:p w:rsidR="00DE2132" w:rsidRPr="007214F6" w:rsidRDefault="00DE2132">
      <w:pPr>
        <w:rPr>
          <w:rFonts w:ascii="Arial" w:hAnsi="Arial" w:cs="Arial"/>
          <w:i/>
        </w:rPr>
      </w:pPr>
      <w:r w:rsidRPr="007214F6">
        <w:rPr>
          <w:rFonts w:ascii="Arial" w:hAnsi="Arial" w:cs="Arial"/>
          <w:i/>
        </w:rPr>
        <w:t>Consider the business needs and what objectives can be established for this category?</w:t>
      </w:r>
    </w:p>
    <w:p w:rsidR="00DE2132" w:rsidRPr="007214F6" w:rsidRDefault="00DE2132" w:rsidP="00DE2132">
      <w:pPr>
        <w:numPr>
          <w:ilvl w:val="0"/>
          <w:numId w:val="1"/>
        </w:numPr>
        <w:spacing w:before="100"/>
        <w:ind w:left="850" w:hanging="284"/>
        <w:rPr>
          <w:rFonts w:ascii="Arial" w:hAnsi="Arial" w:cs="Arial"/>
          <w:i/>
        </w:rPr>
      </w:pPr>
      <w:r w:rsidRPr="007214F6">
        <w:rPr>
          <w:rFonts w:ascii="Arial" w:hAnsi="Arial" w:cs="Arial"/>
          <w:i/>
        </w:rPr>
        <w:t>Short term</w:t>
      </w:r>
    </w:p>
    <w:p w:rsidR="00DE2132" w:rsidRPr="007214F6" w:rsidRDefault="00DE2132" w:rsidP="00DE2132">
      <w:pPr>
        <w:numPr>
          <w:ilvl w:val="0"/>
          <w:numId w:val="1"/>
        </w:numPr>
        <w:ind w:left="848"/>
        <w:rPr>
          <w:rFonts w:ascii="Arial" w:hAnsi="Arial" w:cs="Arial"/>
          <w:i/>
        </w:rPr>
      </w:pPr>
      <w:r w:rsidRPr="007214F6">
        <w:rPr>
          <w:rFonts w:ascii="Arial" w:hAnsi="Arial" w:cs="Arial"/>
          <w:i/>
        </w:rPr>
        <w:t>Medium term</w:t>
      </w:r>
    </w:p>
    <w:p w:rsidR="00DE2132" w:rsidRPr="007214F6" w:rsidRDefault="00DE2132" w:rsidP="00DE2132">
      <w:pPr>
        <w:numPr>
          <w:ilvl w:val="0"/>
          <w:numId w:val="1"/>
        </w:numPr>
        <w:ind w:left="848"/>
        <w:rPr>
          <w:rFonts w:ascii="Arial" w:hAnsi="Arial" w:cs="Arial"/>
          <w:i/>
        </w:rPr>
      </w:pPr>
      <w:r w:rsidRPr="007214F6">
        <w:rPr>
          <w:rFonts w:ascii="Arial" w:hAnsi="Arial" w:cs="Arial"/>
          <w:i/>
        </w:rPr>
        <w:t>Long term</w:t>
      </w:r>
    </w:p>
    <w:p w:rsidR="00DE2132" w:rsidRPr="007214F6" w:rsidRDefault="00DE2132">
      <w:pPr>
        <w:rPr>
          <w:rFonts w:ascii="Arial" w:hAnsi="Arial" w:cs="Arial"/>
          <w:i/>
        </w:rPr>
      </w:pPr>
    </w:p>
    <w:p w:rsidR="00DE2132" w:rsidRPr="007214F6" w:rsidRDefault="00DE2132">
      <w:pPr>
        <w:rPr>
          <w:rFonts w:ascii="Arial" w:hAnsi="Arial" w:cs="Arial"/>
          <w:i/>
        </w:rPr>
      </w:pPr>
      <w:r w:rsidRPr="007214F6">
        <w:rPr>
          <w:rFonts w:ascii="Arial" w:hAnsi="Arial" w:cs="Arial"/>
          <w:i/>
        </w:rPr>
        <w:t>What type of contract is most suitable for the suppliers with this category?</w:t>
      </w:r>
    </w:p>
    <w:p w:rsidR="00DE2132" w:rsidRPr="007214F6" w:rsidRDefault="00DE2132">
      <w:pPr>
        <w:rPr>
          <w:rFonts w:ascii="Arial" w:hAnsi="Arial" w:cs="Arial"/>
          <w:i/>
        </w:rPr>
      </w:pPr>
    </w:p>
    <w:p w:rsidR="00DE2132" w:rsidRPr="007214F6" w:rsidRDefault="00DE2132">
      <w:pPr>
        <w:rPr>
          <w:rFonts w:ascii="Arial" w:hAnsi="Arial" w:cs="Arial"/>
          <w:i/>
        </w:rPr>
      </w:pPr>
      <w:r w:rsidRPr="007214F6">
        <w:rPr>
          <w:rFonts w:ascii="Arial" w:hAnsi="Arial" w:cs="Arial"/>
          <w:i/>
        </w:rPr>
        <w:t>Finally revisit how you currently purchase (the transaction methodology) and determine if this is how you should continue to transact with this supplier for this category of spend.</w:t>
      </w:r>
    </w:p>
    <w:p w:rsidR="00DE2132" w:rsidRPr="007214F6" w:rsidRDefault="00DE2132">
      <w:pPr>
        <w:rPr>
          <w:rFonts w:ascii="Arial" w:hAnsi="Arial" w:cs="Arial"/>
          <w:i/>
        </w:rPr>
      </w:pPr>
    </w:p>
    <w:p w:rsidR="00DE2132" w:rsidRPr="007214F6" w:rsidRDefault="00DE2132">
      <w:pPr>
        <w:rPr>
          <w:rFonts w:ascii="Arial" w:hAnsi="Arial" w:cs="Arial"/>
          <w:i/>
        </w:rPr>
      </w:pPr>
      <w:r w:rsidRPr="007214F6">
        <w:rPr>
          <w:rFonts w:ascii="Arial" w:hAnsi="Arial" w:cs="Arial"/>
          <w:i/>
        </w:rPr>
        <w:t>List the objectives you can set for your chosen spend category. (Transfer all objectives from previous tools to this sheet).</w:t>
      </w:r>
    </w:p>
    <w:p w:rsidR="00DE2132" w:rsidRPr="007214F6" w:rsidRDefault="00DE2132">
      <w:pPr>
        <w:pStyle w:val="Foot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b/>
              </w:rPr>
            </w:pPr>
            <w:r w:rsidRPr="007214F6">
              <w:rPr>
                <w:rFonts w:ascii="Arial" w:hAnsi="Arial" w:cs="Arial"/>
                <w:b/>
              </w:rPr>
              <w:t>SHORT TERM</w:t>
            </w: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bl>
    <w:p w:rsidR="00DE2132" w:rsidRPr="007214F6" w:rsidRDefault="00DE21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b/>
              </w:rPr>
            </w:pPr>
            <w:r w:rsidRPr="007214F6">
              <w:rPr>
                <w:rFonts w:ascii="Arial" w:hAnsi="Arial" w:cs="Arial"/>
                <w:b/>
              </w:rPr>
              <w:t>MEDIUM TERM</w:t>
            </w: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r w:rsidR="007214F6" w:rsidRPr="007214F6">
        <w:tc>
          <w:tcPr>
            <w:tcW w:w="8529" w:type="dxa"/>
          </w:tcPr>
          <w:p w:rsidR="00DE2132" w:rsidRPr="007214F6" w:rsidRDefault="00DE2132">
            <w:pPr>
              <w:pStyle w:val="Footer"/>
              <w:tabs>
                <w:tab w:val="clear" w:pos="4153"/>
                <w:tab w:val="clear" w:pos="8306"/>
              </w:tabs>
              <w:spacing w:before="100" w:after="100"/>
              <w:rPr>
                <w:rFonts w:ascii="Arial" w:hAnsi="Arial" w:cs="Arial"/>
              </w:rPr>
            </w:pPr>
          </w:p>
        </w:tc>
      </w:tr>
    </w:tbl>
    <w:p w:rsidR="00DE2132" w:rsidRPr="007214F6" w:rsidRDefault="00DE2132">
      <w:pPr>
        <w:rPr>
          <w:rFonts w:ascii="Arial" w:hAnsi="Arial" w:cs="Arial"/>
        </w:rPr>
      </w:pPr>
    </w:p>
    <w:p w:rsidR="00DE2132" w:rsidRPr="007214F6" w:rsidRDefault="00DE2132">
      <w:pPr>
        <w:pStyle w:val="Heading3"/>
        <w:rPr>
          <w:rFonts w:ascii="Arial" w:hAnsi="Arial" w:cs="Arial"/>
        </w:rPr>
      </w:pPr>
      <w:r w:rsidRPr="007214F6">
        <w:rPr>
          <w:rFonts w:ascii="Arial" w:hAnsi="Arial" w:cs="Arial"/>
        </w:rPr>
        <w:t>Evaluation Criteria</w:t>
      </w:r>
    </w:p>
    <w:p w:rsidR="00DE2132" w:rsidRPr="007214F6" w:rsidRDefault="00DE2132">
      <w:pPr>
        <w:rPr>
          <w:rFonts w:ascii="Arial" w:hAnsi="Arial" w:cs="Arial"/>
        </w:rPr>
      </w:pPr>
    </w:p>
    <w:p w:rsidR="00DE2132" w:rsidRPr="007214F6" w:rsidRDefault="00DE2132">
      <w:pPr>
        <w:pStyle w:val="BodyText3"/>
        <w:rPr>
          <w:rFonts w:ascii="Arial" w:hAnsi="Arial" w:cs="Arial"/>
        </w:rPr>
      </w:pPr>
      <w:r w:rsidRPr="007214F6">
        <w:rPr>
          <w:rFonts w:ascii="Arial" w:hAnsi="Arial" w:cs="Arial"/>
        </w:rPr>
        <w:t>From your objectives sheet formulate criteria the Supplier will be judged on and apply weightings appropriate to the priorities and needs of the business.</w:t>
      </w:r>
    </w:p>
    <w:p w:rsidR="00DE2132" w:rsidRPr="007214F6" w:rsidRDefault="00DE21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3"/>
        <w:gridCol w:w="4275"/>
      </w:tblGrid>
      <w:tr w:rsidR="007214F6" w:rsidRPr="007214F6">
        <w:tc>
          <w:tcPr>
            <w:tcW w:w="4383" w:type="dxa"/>
          </w:tcPr>
          <w:p w:rsidR="00DE2132" w:rsidRPr="007214F6" w:rsidRDefault="00DE2132">
            <w:pPr>
              <w:spacing w:before="100" w:after="100"/>
              <w:jc w:val="center"/>
              <w:rPr>
                <w:rFonts w:ascii="Arial" w:hAnsi="Arial" w:cs="Arial"/>
                <w:b/>
              </w:rPr>
            </w:pPr>
            <w:r w:rsidRPr="007214F6">
              <w:rPr>
                <w:rFonts w:ascii="Arial" w:hAnsi="Arial" w:cs="Arial"/>
                <w:b/>
              </w:rPr>
              <w:t>Criteria</w:t>
            </w:r>
          </w:p>
        </w:tc>
        <w:tc>
          <w:tcPr>
            <w:tcW w:w="4275" w:type="dxa"/>
          </w:tcPr>
          <w:p w:rsidR="00DE2132" w:rsidRPr="007214F6" w:rsidRDefault="00DE2132">
            <w:pPr>
              <w:pStyle w:val="Heading4"/>
              <w:spacing w:before="100" w:after="100"/>
              <w:rPr>
                <w:rFonts w:ascii="Arial" w:hAnsi="Arial" w:cs="Arial"/>
              </w:rPr>
            </w:pPr>
            <w:r w:rsidRPr="007214F6">
              <w:rPr>
                <w:rFonts w:ascii="Arial" w:hAnsi="Arial" w:cs="Arial"/>
              </w:rPr>
              <w:t>Weighting</w:t>
            </w:r>
          </w:p>
        </w:tc>
      </w:tr>
      <w:tr w:rsidR="007214F6" w:rsidRPr="007214F6">
        <w:tc>
          <w:tcPr>
            <w:tcW w:w="4383" w:type="dxa"/>
          </w:tcPr>
          <w:p w:rsidR="00DE2132" w:rsidRPr="007214F6" w:rsidRDefault="00DE2132">
            <w:pPr>
              <w:pStyle w:val="Heading1"/>
              <w:spacing w:before="100" w:after="100"/>
              <w:rPr>
                <w:rFonts w:ascii="Arial" w:hAnsi="Arial" w:cs="Arial"/>
                <w:b/>
                <w:sz w:val="24"/>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pStyle w:val="Heading1"/>
              <w:spacing w:before="100" w:after="100"/>
              <w:rPr>
                <w:rFonts w:ascii="Arial" w:hAnsi="Arial" w:cs="Arial"/>
                <w:b/>
                <w:sz w:val="24"/>
              </w:rPr>
            </w:pPr>
            <w:r w:rsidRPr="007214F6">
              <w:rPr>
                <w:rFonts w:ascii="Arial" w:hAnsi="Arial" w:cs="Arial"/>
                <w:b/>
                <w:sz w:val="24"/>
              </w:rPr>
              <w:t>CUSTOMER SERVICE</w:t>
            </w: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pStyle w:val="Heading1"/>
              <w:spacing w:before="100" w:after="100"/>
              <w:rPr>
                <w:rFonts w:ascii="Arial" w:hAnsi="Arial" w:cs="Arial"/>
                <w:sz w:val="24"/>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pStyle w:val="Heading1"/>
              <w:spacing w:before="100" w:after="100"/>
              <w:rPr>
                <w:rFonts w:ascii="Arial" w:hAnsi="Arial" w:cs="Arial"/>
                <w:b/>
                <w:bCs w:val="0"/>
                <w:sz w:val="24"/>
              </w:rPr>
            </w:pPr>
            <w:r w:rsidRPr="007214F6">
              <w:rPr>
                <w:rFonts w:ascii="Arial" w:hAnsi="Arial" w:cs="Arial"/>
                <w:b/>
                <w:bCs w:val="0"/>
                <w:sz w:val="24"/>
              </w:rPr>
              <w:t>QUALITY</w:t>
            </w: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pStyle w:val="Heading1"/>
              <w:spacing w:after="100"/>
              <w:rPr>
                <w:rFonts w:ascii="Arial" w:hAnsi="Arial" w:cs="Arial"/>
                <w:sz w:val="24"/>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pStyle w:val="Footer"/>
              <w:tabs>
                <w:tab w:val="clear" w:pos="4153"/>
                <w:tab w:val="clear" w:pos="8306"/>
              </w:tabs>
              <w:spacing w:before="100" w:after="100"/>
              <w:rPr>
                <w:rFonts w:ascii="Arial" w:hAnsi="Arial" w:cs="Arial"/>
                <w:b/>
                <w:bCs/>
              </w:rPr>
            </w:pPr>
            <w:r w:rsidRPr="007214F6">
              <w:rPr>
                <w:rFonts w:ascii="Arial" w:hAnsi="Arial" w:cs="Arial"/>
                <w:b/>
                <w:bCs/>
              </w:rPr>
              <w:t>COST</w:t>
            </w: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pStyle w:val="Heading2"/>
              <w:spacing w:before="100" w:after="100"/>
              <w:rPr>
                <w:rFonts w:ascii="Arial" w:hAnsi="Arial" w:cs="Arial"/>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pStyle w:val="Footer"/>
              <w:tabs>
                <w:tab w:val="clear" w:pos="4153"/>
                <w:tab w:val="clear" w:pos="8306"/>
              </w:tabs>
              <w:spacing w:before="100" w:after="100"/>
              <w:rPr>
                <w:rFonts w:ascii="Arial" w:hAnsi="Arial" w:cs="Arial"/>
                <w:b/>
                <w:bCs/>
              </w:rPr>
            </w:pPr>
            <w:r w:rsidRPr="007214F6">
              <w:rPr>
                <w:rFonts w:ascii="Arial" w:hAnsi="Arial" w:cs="Arial"/>
                <w:b/>
                <w:bCs/>
              </w:rPr>
              <w:t>RELATIONSHIP</w:t>
            </w: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pStyle w:val="Heading2"/>
              <w:spacing w:before="100" w:after="100"/>
              <w:rPr>
                <w:rFonts w:ascii="Arial" w:hAnsi="Arial" w:cs="Arial"/>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spacing w:before="100" w:after="100"/>
              <w:rPr>
                <w:rFonts w:ascii="Arial" w:hAnsi="Arial" w:cs="Arial"/>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spacing w:before="100" w:after="100"/>
              <w:rPr>
                <w:rFonts w:ascii="Arial" w:hAnsi="Arial" w:cs="Arial"/>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spacing w:before="100" w:after="100"/>
              <w:rPr>
                <w:rFonts w:ascii="Arial" w:hAnsi="Arial" w:cs="Arial"/>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spacing w:before="100" w:after="100"/>
              <w:rPr>
                <w:rFonts w:ascii="Arial" w:hAnsi="Arial" w:cs="Arial"/>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pStyle w:val="Heading2"/>
              <w:spacing w:before="100" w:after="100"/>
              <w:rPr>
                <w:rFonts w:ascii="Arial" w:hAnsi="Arial" w:cs="Arial"/>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spacing w:before="100" w:after="100"/>
              <w:rPr>
                <w:rFonts w:ascii="Arial" w:hAnsi="Arial" w:cs="Arial"/>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spacing w:before="100" w:after="100"/>
              <w:rPr>
                <w:rFonts w:ascii="Arial" w:hAnsi="Arial" w:cs="Arial"/>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pStyle w:val="Footer"/>
              <w:tabs>
                <w:tab w:val="clear" w:pos="4153"/>
                <w:tab w:val="clear" w:pos="8306"/>
              </w:tabs>
              <w:spacing w:before="100" w:after="100"/>
              <w:rPr>
                <w:rFonts w:ascii="Arial" w:hAnsi="Arial" w:cs="Arial"/>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pStyle w:val="Footer"/>
              <w:tabs>
                <w:tab w:val="clear" w:pos="4153"/>
                <w:tab w:val="clear" w:pos="8306"/>
              </w:tabs>
              <w:spacing w:before="100" w:after="100"/>
              <w:rPr>
                <w:rFonts w:ascii="Arial" w:hAnsi="Arial" w:cs="Arial"/>
              </w:rPr>
            </w:pPr>
          </w:p>
        </w:tc>
        <w:tc>
          <w:tcPr>
            <w:tcW w:w="4275" w:type="dxa"/>
          </w:tcPr>
          <w:p w:rsidR="00DE2132" w:rsidRPr="007214F6" w:rsidRDefault="00DE2132">
            <w:pPr>
              <w:spacing w:before="100"/>
              <w:jc w:val="center"/>
              <w:rPr>
                <w:rFonts w:ascii="Arial" w:hAnsi="Arial" w:cs="Arial"/>
              </w:rPr>
            </w:pPr>
          </w:p>
        </w:tc>
      </w:tr>
      <w:tr w:rsidR="007214F6" w:rsidRPr="007214F6">
        <w:tc>
          <w:tcPr>
            <w:tcW w:w="4383" w:type="dxa"/>
          </w:tcPr>
          <w:p w:rsidR="00DE2132" w:rsidRPr="007214F6" w:rsidRDefault="00DE2132">
            <w:pPr>
              <w:spacing w:before="100" w:after="100"/>
              <w:rPr>
                <w:rFonts w:ascii="Arial" w:hAnsi="Arial" w:cs="Arial"/>
              </w:rPr>
            </w:pPr>
          </w:p>
        </w:tc>
        <w:tc>
          <w:tcPr>
            <w:tcW w:w="4275" w:type="dxa"/>
          </w:tcPr>
          <w:p w:rsidR="00DE2132" w:rsidRPr="007214F6" w:rsidRDefault="00DE2132">
            <w:pPr>
              <w:spacing w:before="100"/>
              <w:jc w:val="center"/>
              <w:rPr>
                <w:rFonts w:ascii="Arial" w:hAnsi="Arial" w:cs="Arial"/>
              </w:rPr>
            </w:pPr>
          </w:p>
        </w:tc>
      </w:tr>
    </w:tbl>
    <w:p w:rsidR="00DE2132" w:rsidRPr="007214F6" w:rsidRDefault="00DE2132">
      <w:pPr>
        <w:rPr>
          <w:rFonts w:ascii="Arial" w:hAnsi="Arial" w:cs="Arial"/>
        </w:rPr>
      </w:pPr>
      <w:r w:rsidRPr="007214F6">
        <w:rPr>
          <w:rFonts w:ascii="Arial" w:hAnsi="Arial" w:cs="Arial"/>
        </w:rPr>
        <w:br w:type="page"/>
      </w:r>
    </w:p>
    <w:p w:rsidR="00DE2132" w:rsidRPr="007214F6" w:rsidRDefault="00DE2132">
      <w:pPr>
        <w:pStyle w:val="Heading3"/>
        <w:rPr>
          <w:rFonts w:ascii="Arial" w:hAnsi="Arial" w:cs="Arial"/>
        </w:rPr>
      </w:pPr>
      <w:r w:rsidRPr="007214F6">
        <w:rPr>
          <w:rFonts w:ascii="Arial" w:hAnsi="Arial" w:cs="Arial"/>
        </w:rPr>
        <w:lastRenderedPageBreak/>
        <w:t>Solicitation Method &amp; Document</w:t>
      </w:r>
    </w:p>
    <w:p w:rsidR="00DE2132" w:rsidRPr="007214F6" w:rsidRDefault="00DE2132">
      <w:pPr>
        <w:rPr>
          <w:rFonts w:ascii="Arial" w:hAnsi="Arial" w:cs="Arial"/>
        </w:rPr>
      </w:pPr>
    </w:p>
    <w:p w:rsidR="00DE2132" w:rsidRPr="007214F6" w:rsidRDefault="00DE2132">
      <w:pPr>
        <w:pStyle w:val="Footer"/>
        <w:tabs>
          <w:tab w:val="clear" w:pos="4153"/>
          <w:tab w:val="clear" w:pos="8306"/>
        </w:tabs>
        <w:rPr>
          <w:rFonts w:ascii="Arial" w:hAnsi="Arial" w:cs="Arial"/>
        </w:rPr>
      </w:pPr>
    </w:p>
    <w:p w:rsidR="00DE2132" w:rsidRPr="007214F6" w:rsidRDefault="00DE2132">
      <w:pPr>
        <w:rPr>
          <w:rFonts w:ascii="Arial" w:hAnsi="Arial" w:cs="Arial"/>
          <w:i/>
        </w:rPr>
      </w:pPr>
      <w:r w:rsidRPr="007214F6">
        <w:rPr>
          <w:rFonts w:ascii="Arial" w:hAnsi="Arial" w:cs="Arial"/>
          <w:i/>
        </w:rPr>
        <w:t>There are several methods available to present your solicitation document or invitation to bid to prospective suppliers.</w:t>
      </w:r>
    </w:p>
    <w:p w:rsidR="00DE2132" w:rsidRPr="007214F6" w:rsidRDefault="00DE2132">
      <w:pPr>
        <w:rPr>
          <w:rFonts w:ascii="Arial" w:hAnsi="Arial" w:cs="Arial"/>
          <w:i/>
        </w:rPr>
      </w:pPr>
    </w:p>
    <w:p w:rsidR="00DE2132" w:rsidRPr="007214F6" w:rsidRDefault="00DE2132" w:rsidP="00DE2132">
      <w:pPr>
        <w:numPr>
          <w:ilvl w:val="0"/>
          <w:numId w:val="5"/>
        </w:numPr>
        <w:rPr>
          <w:rFonts w:ascii="Arial" w:hAnsi="Arial" w:cs="Arial"/>
          <w:i/>
        </w:rPr>
      </w:pPr>
      <w:r w:rsidRPr="007214F6">
        <w:rPr>
          <w:rFonts w:ascii="Arial" w:hAnsi="Arial" w:cs="Arial"/>
          <w:i/>
        </w:rPr>
        <w:t>Negotiate</w:t>
      </w:r>
    </w:p>
    <w:p w:rsidR="00DE2132" w:rsidRPr="007214F6" w:rsidRDefault="00DE2132" w:rsidP="00DE2132">
      <w:pPr>
        <w:numPr>
          <w:ilvl w:val="0"/>
          <w:numId w:val="5"/>
        </w:numPr>
        <w:rPr>
          <w:rFonts w:ascii="Arial" w:hAnsi="Arial" w:cs="Arial"/>
          <w:i/>
        </w:rPr>
      </w:pPr>
      <w:r w:rsidRPr="007214F6">
        <w:rPr>
          <w:rFonts w:ascii="Arial" w:hAnsi="Arial" w:cs="Arial"/>
          <w:i/>
        </w:rPr>
        <w:t>E-commerce</w:t>
      </w:r>
    </w:p>
    <w:p w:rsidR="00DE2132" w:rsidRPr="007214F6" w:rsidRDefault="00DE2132" w:rsidP="00DE2132">
      <w:pPr>
        <w:numPr>
          <w:ilvl w:val="0"/>
          <w:numId w:val="5"/>
        </w:numPr>
        <w:rPr>
          <w:rFonts w:ascii="Arial" w:hAnsi="Arial" w:cs="Arial"/>
          <w:i/>
        </w:rPr>
      </w:pPr>
      <w:r w:rsidRPr="007214F6">
        <w:rPr>
          <w:rFonts w:ascii="Arial" w:hAnsi="Arial" w:cs="Arial"/>
          <w:i/>
        </w:rPr>
        <w:t>Facsimile</w:t>
      </w:r>
    </w:p>
    <w:p w:rsidR="00DE2132" w:rsidRPr="007214F6" w:rsidRDefault="00DE2132" w:rsidP="00DE2132">
      <w:pPr>
        <w:numPr>
          <w:ilvl w:val="0"/>
          <w:numId w:val="5"/>
        </w:numPr>
        <w:rPr>
          <w:rFonts w:ascii="Arial" w:hAnsi="Arial" w:cs="Arial"/>
          <w:i/>
        </w:rPr>
      </w:pPr>
      <w:r w:rsidRPr="007214F6">
        <w:rPr>
          <w:rFonts w:ascii="Arial" w:hAnsi="Arial" w:cs="Arial"/>
          <w:i/>
        </w:rPr>
        <w:t>Mail</w:t>
      </w:r>
    </w:p>
    <w:p w:rsidR="00DE2132" w:rsidRPr="007214F6" w:rsidRDefault="00DE2132" w:rsidP="00DE2132">
      <w:pPr>
        <w:numPr>
          <w:ilvl w:val="0"/>
          <w:numId w:val="5"/>
        </w:numPr>
        <w:rPr>
          <w:rFonts w:ascii="Arial" w:hAnsi="Arial" w:cs="Arial"/>
          <w:i/>
        </w:rPr>
      </w:pPr>
      <w:r w:rsidRPr="007214F6">
        <w:rPr>
          <w:rFonts w:ascii="Arial" w:hAnsi="Arial" w:cs="Arial"/>
          <w:i/>
        </w:rPr>
        <w:t>Meet with supplier</w:t>
      </w:r>
    </w:p>
    <w:p w:rsidR="00DE2132" w:rsidRPr="007214F6" w:rsidRDefault="00DE2132" w:rsidP="00DE2132">
      <w:pPr>
        <w:numPr>
          <w:ilvl w:val="0"/>
          <w:numId w:val="5"/>
        </w:numPr>
        <w:rPr>
          <w:rFonts w:ascii="Arial" w:hAnsi="Arial" w:cs="Arial"/>
          <w:i/>
        </w:rPr>
      </w:pPr>
      <w:r w:rsidRPr="007214F6">
        <w:rPr>
          <w:rFonts w:ascii="Arial" w:hAnsi="Arial" w:cs="Arial"/>
          <w:i/>
        </w:rPr>
        <w:t>Industry forum</w:t>
      </w:r>
    </w:p>
    <w:p w:rsidR="00DE2132" w:rsidRPr="007214F6" w:rsidRDefault="00DE2132">
      <w:pPr>
        <w:rPr>
          <w:rFonts w:ascii="Arial" w:hAnsi="Arial" w:cs="Arial"/>
          <w:i/>
        </w:rPr>
      </w:pPr>
    </w:p>
    <w:p w:rsidR="00DE2132" w:rsidRPr="007214F6" w:rsidRDefault="00DE2132">
      <w:pPr>
        <w:pStyle w:val="Footer"/>
        <w:tabs>
          <w:tab w:val="clear" w:pos="4153"/>
          <w:tab w:val="clear" w:pos="8306"/>
        </w:tabs>
        <w:rPr>
          <w:rFonts w:ascii="Arial" w:hAnsi="Arial" w:cs="Arial"/>
          <w:i/>
        </w:rPr>
      </w:pPr>
      <w:r w:rsidRPr="007214F6">
        <w:rPr>
          <w:rFonts w:ascii="Arial" w:hAnsi="Arial" w:cs="Arial"/>
          <w:i/>
        </w:rPr>
        <w:t>Select the most appropriate methodology of providing the invitation to bid to the supplier.</w:t>
      </w:r>
    </w:p>
    <w:p w:rsidR="00DE2132" w:rsidRPr="007214F6" w:rsidRDefault="00DE2132">
      <w:pPr>
        <w:pStyle w:val="Footer"/>
        <w:tabs>
          <w:tab w:val="clear" w:pos="4153"/>
          <w:tab w:val="clear" w:pos="8306"/>
        </w:tabs>
        <w:rPr>
          <w:rFonts w:ascii="Arial" w:hAnsi="Arial" w:cs="Arial"/>
          <w:i/>
        </w:rPr>
      </w:pPr>
    </w:p>
    <w:p w:rsidR="00DE2132" w:rsidRPr="007214F6" w:rsidRDefault="00DE2132">
      <w:pPr>
        <w:pStyle w:val="Footer"/>
        <w:tabs>
          <w:tab w:val="clear" w:pos="4153"/>
          <w:tab w:val="clear" w:pos="8306"/>
        </w:tabs>
        <w:rPr>
          <w:rFonts w:ascii="Arial" w:hAnsi="Arial" w:cs="Arial"/>
          <w:i/>
        </w:rPr>
      </w:pPr>
      <w:r w:rsidRPr="007214F6">
        <w:rPr>
          <w:rFonts w:ascii="Arial" w:hAnsi="Arial" w:cs="Arial"/>
          <w:i/>
        </w:rPr>
        <w:t xml:space="preserve">From the criteria listed above, what information </w:t>
      </w:r>
      <w:proofErr w:type="gramStart"/>
      <w:r w:rsidRPr="007214F6">
        <w:rPr>
          <w:rFonts w:ascii="Arial" w:hAnsi="Arial" w:cs="Arial"/>
          <w:i/>
        </w:rPr>
        <w:t>will the supplier</w:t>
      </w:r>
      <w:proofErr w:type="gramEnd"/>
      <w:r w:rsidRPr="007214F6">
        <w:rPr>
          <w:rFonts w:ascii="Arial" w:hAnsi="Arial" w:cs="Arial"/>
          <w:i/>
        </w:rPr>
        <w:t xml:space="preserve"> need to provide to satisfy or answer the criteria.</w:t>
      </w:r>
    </w:p>
    <w:p w:rsidR="00DE2132" w:rsidRPr="007214F6" w:rsidRDefault="00DE2132">
      <w:pPr>
        <w:pStyle w:val="Foot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3"/>
        <w:gridCol w:w="4275"/>
      </w:tblGrid>
      <w:tr w:rsidR="007214F6" w:rsidRPr="007214F6" w:rsidTr="004908B1">
        <w:tc>
          <w:tcPr>
            <w:tcW w:w="4383" w:type="dxa"/>
            <w:shd w:val="clear" w:color="auto" w:fill="F2F2F2" w:themeFill="background1" w:themeFillShade="F2"/>
          </w:tcPr>
          <w:p w:rsidR="00DE2132" w:rsidRPr="007214F6" w:rsidRDefault="00DE2132">
            <w:pPr>
              <w:spacing w:before="100" w:after="100"/>
              <w:jc w:val="center"/>
              <w:rPr>
                <w:rFonts w:ascii="Arial" w:hAnsi="Arial" w:cs="Arial"/>
                <w:b/>
              </w:rPr>
            </w:pPr>
            <w:r w:rsidRPr="007214F6">
              <w:rPr>
                <w:rFonts w:ascii="Arial" w:hAnsi="Arial" w:cs="Arial"/>
                <w:b/>
              </w:rPr>
              <w:t>Criteria</w:t>
            </w:r>
          </w:p>
        </w:tc>
        <w:tc>
          <w:tcPr>
            <w:tcW w:w="4275" w:type="dxa"/>
            <w:shd w:val="clear" w:color="auto" w:fill="F2F2F2" w:themeFill="background1" w:themeFillShade="F2"/>
          </w:tcPr>
          <w:p w:rsidR="00DE2132" w:rsidRPr="007214F6" w:rsidRDefault="00DE2132">
            <w:pPr>
              <w:spacing w:before="100" w:after="100"/>
              <w:jc w:val="center"/>
              <w:rPr>
                <w:rFonts w:ascii="Arial" w:hAnsi="Arial" w:cs="Arial"/>
                <w:b/>
              </w:rPr>
            </w:pPr>
            <w:r w:rsidRPr="007214F6">
              <w:rPr>
                <w:rFonts w:ascii="Arial" w:hAnsi="Arial" w:cs="Arial"/>
                <w:b/>
              </w:rPr>
              <w:t>Required response</w:t>
            </w:r>
          </w:p>
        </w:tc>
      </w:tr>
      <w:tr w:rsidR="007214F6" w:rsidRPr="007214F6">
        <w:tc>
          <w:tcPr>
            <w:tcW w:w="4383" w:type="dxa"/>
          </w:tcPr>
          <w:p w:rsidR="00DE2132" w:rsidRPr="007214F6" w:rsidRDefault="00DE2132">
            <w:pPr>
              <w:pStyle w:val="Heading1"/>
              <w:spacing w:before="100" w:after="100"/>
              <w:rPr>
                <w:rFonts w:ascii="Arial" w:hAnsi="Arial" w:cs="Arial"/>
                <w:b/>
                <w:sz w:val="24"/>
              </w:rPr>
            </w:pPr>
            <w:r w:rsidRPr="007214F6">
              <w:rPr>
                <w:rFonts w:ascii="Arial" w:hAnsi="Arial" w:cs="Arial"/>
                <w:b/>
                <w:sz w:val="24"/>
              </w:rPr>
              <w:t>CUSTOMER SERVICE</w:t>
            </w:r>
          </w:p>
        </w:tc>
        <w:tc>
          <w:tcPr>
            <w:tcW w:w="4275" w:type="dxa"/>
          </w:tcPr>
          <w:p w:rsidR="00DE2132" w:rsidRPr="007214F6" w:rsidRDefault="00DE2132">
            <w:pPr>
              <w:rPr>
                <w:rFonts w:ascii="Arial" w:hAnsi="Arial" w:cs="Arial"/>
              </w:rPr>
            </w:pPr>
          </w:p>
        </w:tc>
      </w:tr>
      <w:tr w:rsidR="007214F6" w:rsidRPr="007214F6">
        <w:tc>
          <w:tcPr>
            <w:tcW w:w="4383" w:type="dxa"/>
          </w:tcPr>
          <w:p w:rsidR="00DE2132" w:rsidRPr="007214F6" w:rsidRDefault="00DE2132">
            <w:pPr>
              <w:pStyle w:val="Heading1"/>
              <w:spacing w:before="100" w:after="100"/>
              <w:rPr>
                <w:rFonts w:ascii="Arial" w:hAnsi="Arial" w:cs="Arial"/>
                <w:sz w:val="24"/>
              </w:rPr>
            </w:pPr>
            <w:r w:rsidRPr="007214F6">
              <w:rPr>
                <w:rFonts w:ascii="Arial" w:hAnsi="Arial" w:cs="Arial"/>
                <w:sz w:val="24"/>
              </w:rPr>
              <w:t>Efficient response time</w:t>
            </w:r>
          </w:p>
        </w:tc>
        <w:tc>
          <w:tcPr>
            <w:tcW w:w="4275" w:type="dxa"/>
          </w:tcPr>
          <w:p w:rsidR="00DE2132" w:rsidRPr="007214F6" w:rsidRDefault="00DE2132" w:rsidP="00DE2132">
            <w:pPr>
              <w:numPr>
                <w:ilvl w:val="0"/>
                <w:numId w:val="6"/>
              </w:numPr>
              <w:rPr>
                <w:rFonts w:ascii="Arial" w:hAnsi="Arial" w:cs="Arial"/>
              </w:rPr>
            </w:pPr>
            <w:r w:rsidRPr="007214F6">
              <w:rPr>
                <w:rFonts w:ascii="Arial" w:hAnsi="Arial" w:cs="Arial"/>
              </w:rPr>
              <w:t>Return phone calls within half an hour of message being left.</w:t>
            </w:r>
          </w:p>
          <w:p w:rsidR="00DE2132" w:rsidRPr="007214F6" w:rsidRDefault="00DE2132" w:rsidP="00DE2132">
            <w:pPr>
              <w:numPr>
                <w:ilvl w:val="0"/>
                <w:numId w:val="6"/>
              </w:numPr>
              <w:rPr>
                <w:rFonts w:ascii="Arial" w:hAnsi="Arial" w:cs="Arial"/>
              </w:rPr>
            </w:pPr>
            <w:r w:rsidRPr="007214F6">
              <w:rPr>
                <w:rFonts w:ascii="Arial" w:hAnsi="Arial" w:cs="Arial"/>
              </w:rPr>
              <w:t>Response to emails within an hour of being sent (giving time for email to be received and responded to)</w:t>
            </w:r>
          </w:p>
        </w:tc>
      </w:tr>
      <w:tr w:rsidR="007214F6" w:rsidRPr="007214F6">
        <w:tc>
          <w:tcPr>
            <w:tcW w:w="4383" w:type="dxa"/>
          </w:tcPr>
          <w:p w:rsidR="00DE2132" w:rsidRPr="007214F6" w:rsidRDefault="00DE2132">
            <w:pPr>
              <w:pStyle w:val="Heading1"/>
              <w:spacing w:before="100" w:after="100"/>
              <w:rPr>
                <w:rFonts w:ascii="Arial" w:hAnsi="Arial" w:cs="Arial"/>
                <w:sz w:val="24"/>
              </w:rPr>
            </w:pPr>
            <w:r w:rsidRPr="007214F6">
              <w:rPr>
                <w:rFonts w:ascii="Arial" w:hAnsi="Arial" w:cs="Arial"/>
                <w:sz w:val="24"/>
              </w:rPr>
              <w:t>Dedicated consultants with back ups</w:t>
            </w:r>
          </w:p>
        </w:tc>
        <w:tc>
          <w:tcPr>
            <w:tcW w:w="4275" w:type="dxa"/>
          </w:tcPr>
          <w:p w:rsidR="00DE2132" w:rsidRPr="007214F6" w:rsidRDefault="00DE2132" w:rsidP="00DE2132">
            <w:pPr>
              <w:numPr>
                <w:ilvl w:val="0"/>
                <w:numId w:val="7"/>
              </w:numPr>
              <w:rPr>
                <w:rFonts w:ascii="Arial" w:hAnsi="Arial" w:cs="Arial"/>
              </w:rPr>
            </w:pPr>
            <w:r w:rsidRPr="007214F6">
              <w:rPr>
                <w:rFonts w:ascii="Arial" w:hAnsi="Arial" w:cs="Arial"/>
              </w:rPr>
              <w:t>Dedicated domestic consultant with direct phone number plus after hours back up contact number</w:t>
            </w:r>
          </w:p>
          <w:p w:rsidR="00DE2132" w:rsidRPr="007214F6" w:rsidRDefault="00DE2132" w:rsidP="00DE2132">
            <w:pPr>
              <w:numPr>
                <w:ilvl w:val="0"/>
                <w:numId w:val="7"/>
              </w:numPr>
              <w:rPr>
                <w:rFonts w:ascii="Arial" w:hAnsi="Arial" w:cs="Arial"/>
              </w:rPr>
            </w:pPr>
            <w:r w:rsidRPr="007214F6">
              <w:rPr>
                <w:rFonts w:ascii="Arial" w:hAnsi="Arial" w:cs="Arial"/>
              </w:rPr>
              <w:t>Ability to provide international services</w:t>
            </w:r>
          </w:p>
          <w:p w:rsidR="00DE2132" w:rsidRPr="007214F6" w:rsidRDefault="00DE2132" w:rsidP="00DE2132">
            <w:pPr>
              <w:numPr>
                <w:ilvl w:val="0"/>
                <w:numId w:val="7"/>
              </w:numPr>
              <w:rPr>
                <w:rFonts w:ascii="Arial" w:hAnsi="Arial" w:cs="Arial"/>
              </w:rPr>
            </w:pPr>
            <w:r w:rsidRPr="007214F6">
              <w:rPr>
                <w:rFonts w:ascii="Arial" w:hAnsi="Arial" w:cs="Arial"/>
              </w:rPr>
              <w:t xml:space="preserve">Dedicated account executive </w:t>
            </w:r>
          </w:p>
        </w:tc>
      </w:tr>
      <w:tr w:rsidR="007214F6" w:rsidRPr="007214F6">
        <w:tc>
          <w:tcPr>
            <w:tcW w:w="4383" w:type="dxa"/>
          </w:tcPr>
          <w:p w:rsidR="00DE2132" w:rsidRPr="007214F6" w:rsidRDefault="00DE2132">
            <w:pPr>
              <w:pStyle w:val="Heading1"/>
              <w:spacing w:before="100"/>
              <w:rPr>
                <w:rFonts w:ascii="Arial" w:hAnsi="Arial" w:cs="Arial"/>
                <w:sz w:val="24"/>
              </w:rPr>
            </w:pPr>
            <w:r w:rsidRPr="007214F6">
              <w:rPr>
                <w:rFonts w:ascii="Arial" w:hAnsi="Arial" w:cs="Arial"/>
                <w:sz w:val="24"/>
              </w:rPr>
              <w:t xml:space="preserve">Total package </w:t>
            </w:r>
          </w:p>
          <w:p w:rsidR="00DE2132" w:rsidRPr="007214F6" w:rsidRDefault="00DE2132">
            <w:pPr>
              <w:pStyle w:val="Heading1"/>
              <w:spacing w:after="100"/>
              <w:rPr>
                <w:rFonts w:ascii="Arial" w:hAnsi="Arial" w:cs="Arial"/>
                <w:sz w:val="24"/>
              </w:rPr>
            </w:pPr>
            <w:r w:rsidRPr="007214F6">
              <w:rPr>
                <w:rFonts w:ascii="Arial" w:hAnsi="Arial" w:cs="Arial"/>
                <w:sz w:val="24"/>
              </w:rPr>
              <w:t>(</w:t>
            </w:r>
            <w:proofErr w:type="gramStart"/>
            <w:r w:rsidRPr="007214F6">
              <w:rPr>
                <w:rFonts w:ascii="Arial" w:hAnsi="Arial" w:cs="Arial"/>
                <w:sz w:val="24"/>
              </w:rPr>
              <w:t>accommodation</w:t>
            </w:r>
            <w:proofErr w:type="gramEnd"/>
            <w:r w:rsidRPr="007214F6">
              <w:rPr>
                <w:rFonts w:ascii="Arial" w:hAnsi="Arial" w:cs="Arial"/>
                <w:sz w:val="24"/>
              </w:rPr>
              <w:t>, conference facilities, leisure)</w:t>
            </w:r>
          </w:p>
        </w:tc>
        <w:tc>
          <w:tcPr>
            <w:tcW w:w="4275" w:type="dxa"/>
          </w:tcPr>
          <w:p w:rsidR="00DE2132" w:rsidRPr="007214F6" w:rsidRDefault="00DE2132" w:rsidP="00DE2132">
            <w:pPr>
              <w:numPr>
                <w:ilvl w:val="0"/>
                <w:numId w:val="8"/>
              </w:numPr>
              <w:rPr>
                <w:rFonts w:ascii="Arial" w:hAnsi="Arial" w:cs="Arial"/>
              </w:rPr>
            </w:pPr>
            <w:r w:rsidRPr="007214F6">
              <w:rPr>
                <w:rFonts w:ascii="Arial" w:hAnsi="Arial" w:cs="Arial"/>
              </w:rPr>
              <w:t>Ability to provide all 3 services without any charge back/service fee.</w:t>
            </w:r>
          </w:p>
          <w:p w:rsidR="00DE2132" w:rsidRPr="007214F6" w:rsidRDefault="00DE2132" w:rsidP="00DE2132">
            <w:pPr>
              <w:numPr>
                <w:ilvl w:val="0"/>
                <w:numId w:val="8"/>
              </w:numPr>
              <w:rPr>
                <w:rFonts w:ascii="Arial" w:hAnsi="Arial" w:cs="Arial"/>
              </w:rPr>
            </w:pPr>
            <w:r w:rsidRPr="007214F6">
              <w:rPr>
                <w:rFonts w:ascii="Arial" w:hAnsi="Arial" w:cs="Arial"/>
              </w:rPr>
              <w:t>Ability to book any hotels within the Group without additional costs incurred.</w:t>
            </w:r>
          </w:p>
          <w:p w:rsidR="00DE2132" w:rsidRPr="007214F6" w:rsidRDefault="00DE2132" w:rsidP="00DE2132">
            <w:pPr>
              <w:numPr>
                <w:ilvl w:val="0"/>
                <w:numId w:val="8"/>
              </w:numPr>
              <w:rPr>
                <w:rFonts w:ascii="Arial" w:hAnsi="Arial" w:cs="Arial"/>
              </w:rPr>
            </w:pPr>
            <w:r w:rsidRPr="007214F6">
              <w:rPr>
                <w:rFonts w:ascii="Arial" w:hAnsi="Arial" w:cs="Arial"/>
              </w:rPr>
              <w:t>Ability to handle all aspects of conferencing – accommodation, meals and venue preparation.</w:t>
            </w:r>
          </w:p>
        </w:tc>
      </w:tr>
      <w:tr w:rsidR="007214F6" w:rsidRPr="007214F6">
        <w:tc>
          <w:tcPr>
            <w:tcW w:w="4383" w:type="dxa"/>
          </w:tcPr>
          <w:p w:rsidR="00DE2132" w:rsidRPr="007214F6" w:rsidRDefault="00DE2132" w:rsidP="00713E29">
            <w:pPr>
              <w:pStyle w:val="Footer"/>
              <w:tabs>
                <w:tab w:val="clear" w:pos="4153"/>
                <w:tab w:val="clear" w:pos="8306"/>
              </w:tabs>
              <w:spacing w:before="100" w:after="100"/>
              <w:rPr>
                <w:rFonts w:ascii="Arial" w:hAnsi="Arial" w:cs="Arial"/>
              </w:rPr>
            </w:pPr>
            <w:r w:rsidRPr="007214F6">
              <w:rPr>
                <w:rFonts w:ascii="Arial" w:hAnsi="Arial" w:cs="Arial"/>
              </w:rPr>
              <w:t>Single source supplier for all requirements</w:t>
            </w:r>
          </w:p>
        </w:tc>
        <w:tc>
          <w:tcPr>
            <w:tcW w:w="4275" w:type="dxa"/>
          </w:tcPr>
          <w:p w:rsidR="00DE2132" w:rsidRPr="007214F6" w:rsidRDefault="00DE2132" w:rsidP="00713E29">
            <w:pPr>
              <w:numPr>
                <w:ilvl w:val="0"/>
                <w:numId w:val="9"/>
              </w:numPr>
              <w:rPr>
                <w:rFonts w:ascii="Arial" w:hAnsi="Arial" w:cs="Arial"/>
              </w:rPr>
            </w:pPr>
            <w:r w:rsidRPr="007214F6">
              <w:rPr>
                <w:rFonts w:ascii="Arial" w:hAnsi="Arial" w:cs="Arial"/>
              </w:rPr>
              <w:t>Preferred one supplier for local requirements Ability to negotiate from one country to the other to get best available price.</w:t>
            </w:r>
          </w:p>
        </w:tc>
      </w:tr>
      <w:tr w:rsidR="007214F6" w:rsidRPr="007214F6">
        <w:tc>
          <w:tcPr>
            <w:tcW w:w="4383" w:type="dxa"/>
          </w:tcPr>
          <w:p w:rsidR="00DE2132" w:rsidRPr="007214F6" w:rsidRDefault="00DE2132">
            <w:pPr>
              <w:pStyle w:val="Heading2"/>
              <w:spacing w:before="100" w:after="100"/>
              <w:rPr>
                <w:rFonts w:ascii="Arial" w:hAnsi="Arial" w:cs="Arial"/>
              </w:rPr>
            </w:pPr>
            <w:r w:rsidRPr="007214F6">
              <w:rPr>
                <w:rFonts w:ascii="Arial" w:hAnsi="Arial" w:cs="Arial"/>
              </w:rPr>
              <w:lastRenderedPageBreak/>
              <w:t>QUALITY</w:t>
            </w:r>
          </w:p>
        </w:tc>
        <w:tc>
          <w:tcPr>
            <w:tcW w:w="4275" w:type="dxa"/>
          </w:tcPr>
          <w:p w:rsidR="00DE2132" w:rsidRPr="007214F6" w:rsidRDefault="00DE2132">
            <w:pPr>
              <w:rPr>
                <w:rFonts w:ascii="Arial" w:hAnsi="Arial" w:cs="Arial"/>
              </w:rPr>
            </w:pPr>
          </w:p>
        </w:tc>
      </w:tr>
      <w:tr w:rsidR="007214F6" w:rsidRPr="007214F6">
        <w:tc>
          <w:tcPr>
            <w:tcW w:w="4383" w:type="dxa"/>
          </w:tcPr>
          <w:p w:rsidR="00DE2132" w:rsidRPr="007214F6" w:rsidRDefault="00DE2132">
            <w:pPr>
              <w:pStyle w:val="Footer"/>
              <w:tabs>
                <w:tab w:val="clear" w:pos="4153"/>
                <w:tab w:val="clear" w:pos="8306"/>
              </w:tabs>
              <w:spacing w:before="100" w:after="100"/>
              <w:rPr>
                <w:rFonts w:ascii="Arial" w:hAnsi="Arial" w:cs="Arial"/>
              </w:rPr>
            </w:pPr>
            <w:r w:rsidRPr="007214F6">
              <w:rPr>
                <w:rFonts w:ascii="Arial" w:hAnsi="Arial" w:cs="Arial"/>
              </w:rPr>
              <w:t>Accuracy in booking confirmation, billing and reporting information</w:t>
            </w:r>
          </w:p>
        </w:tc>
        <w:tc>
          <w:tcPr>
            <w:tcW w:w="4275" w:type="dxa"/>
          </w:tcPr>
          <w:p w:rsidR="00DE2132" w:rsidRPr="007214F6" w:rsidRDefault="00DE2132" w:rsidP="00DE2132">
            <w:pPr>
              <w:numPr>
                <w:ilvl w:val="0"/>
                <w:numId w:val="10"/>
              </w:numPr>
              <w:rPr>
                <w:rFonts w:ascii="Arial" w:hAnsi="Arial" w:cs="Arial"/>
              </w:rPr>
            </w:pPr>
            <w:r w:rsidRPr="007214F6">
              <w:rPr>
                <w:rFonts w:ascii="Arial" w:hAnsi="Arial" w:cs="Arial"/>
              </w:rPr>
              <w:t xml:space="preserve">No errors and no availability issues. </w:t>
            </w:r>
          </w:p>
          <w:p w:rsidR="00DE2132" w:rsidRPr="007214F6" w:rsidRDefault="00DE2132" w:rsidP="00DE2132">
            <w:pPr>
              <w:numPr>
                <w:ilvl w:val="0"/>
                <w:numId w:val="10"/>
              </w:numPr>
              <w:rPr>
                <w:rFonts w:ascii="Arial" w:hAnsi="Arial" w:cs="Arial"/>
              </w:rPr>
            </w:pPr>
            <w:r w:rsidRPr="007214F6">
              <w:rPr>
                <w:rFonts w:ascii="Arial" w:hAnsi="Arial" w:cs="Arial"/>
              </w:rPr>
              <w:t>Quality process to ensure accurate billing and documentation.</w:t>
            </w:r>
          </w:p>
          <w:p w:rsidR="00DE2132" w:rsidRPr="007214F6" w:rsidRDefault="00DE2132" w:rsidP="00DE2132">
            <w:pPr>
              <w:numPr>
                <w:ilvl w:val="0"/>
                <w:numId w:val="10"/>
              </w:numPr>
              <w:rPr>
                <w:rFonts w:ascii="Arial" w:hAnsi="Arial" w:cs="Arial"/>
              </w:rPr>
            </w:pPr>
            <w:r w:rsidRPr="007214F6">
              <w:rPr>
                <w:rFonts w:ascii="Arial" w:hAnsi="Arial" w:cs="Arial"/>
              </w:rPr>
              <w:t>Live confirmation of booking.</w:t>
            </w:r>
          </w:p>
        </w:tc>
      </w:tr>
      <w:tr w:rsidR="007214F6" w:rsidRPr="007214F6">
        <w:tc>
          <w:tcPr>
            <w:tcW w:w="4383" w:type="dxa"/>
          </w:tcPr>
          <w:p w:rsidR="00DE2132" w:rsidRPr="007214F6" w:rsidRDefault="00DE2132">
            <w:pPr>
              <w:pStyle w:val="Heading2"/>
              <w:spacing w:before="100" w:after="100"/>
              <w:rPr>
                <w:rFonts w:ascii="Arial" w:hAnsi="Arial" w:cs="Arial"/>
              </w:rPr>
            </w:pPr>
            <w:r w:rsidRPr="007214F6">
              <w:rPr>
                <w:rFonts w:ascii="Arial" w:hAnsi="Arial" w:cs="Arial"/>
              </w:rPr>
              <w:t>COST</w:t>
            </w:r>
          </w:p>
        </w:tc>
        <w:tc>
          <w:tcPr>
            <w:tcW w:w="4275" w:type="dxa"/>
          </w:tcPr>
          <w:p w:rsidR="00DE2132" w:rsidRPr="007214F6" w:rsidRDefault="00DE2132">
            <w:pPr>
              <w:rPr>
                <w:rFonts w:ascii="Arial" w:hAnsi="Arial" w:cs="Arial"/>
              </w:rPr>
            </w:pPr>
          </w:p>
        </w:tc>
      </w:tr>
      <w:tr w:rsidR="007214F6" w:rsidRPr="007214F6">
        <w:tc>
          <w:tcPr>
            <w:tcW w:w="4383" w:type="dxa"/>
          </w:tcPr>
          <w:p w:rsidR="00DE2132" w:rsidRPr="007214F6" w:rsidRDefault="00DE2132">
            <w:pPr>
              <w:spacing w:before="100" w:after="100"/>
              <w:rPr>
                <w:rFonts w:ascii="Arial" w:hAnsi="Arial" w:cs="Arial"/>
              </w:rPr>
            </w:pPr>
            <w:r w:rsidRPr="007214F6">
              <w:rPr>
                <w:rFonts w:ascii="Arial" w:hAnsi="Arial" w:cs="Arial"/>
              </w:rPr>
              <w:t>Price</w:t>
            </w:r>
          </w:p>
        </w:tc>
        <w:tc>
          <w:tcPr>
            <w:tcW w:w="4275" w:type="dxa"/>
          </w:tcPr>
          <w:p w:rsidR="00DE2132" w:rsidRPr="007214F6" w:rsidRDefault="00DE2132" w:rsidP="00DE2132">
            <w:pPr>
              <w:numPr>
                <w:ilvl w:val="0"/>
                <w:numId w:val="11"/>
              </w:numPr>
              <w:rPr>
                <w:rFonts w:ascii="Arial" w:hAnsi="Arial" w:cs="Arial"/>
              </w:rPr>
            </w:pPr>
            <w:r w:rsidRPr="007214F6">
              <w:rPr>
                <w:rFonts w:ascii="Arial" w:hAnsi="Arial" w:cs="Arial"/>
              </w:rPr>
              <w:t>Agreed contract cost every time.</w:t>
            </w:r>
          </w:p>
          <w:p w:rsidR="00DE2132" w:rsidRPr="007214F6" w:rsidRDefault="00DE2132" w:rsidP="00DE2132">
            <w:pPr>
              <w:numPr>
                <w:ilvl w:val="0"/>
                <w:numId w:val="11"/>
              </w:numPr>
              <w:rPr>
                <w:rFonts w:ascii="Arial" w:hAnsi="Arial" w:cs="Arial"/>
              </w:rPr>
            </w:pPr>
            <w:r w:rsidRPr="007214F6">
              <w:rPr>
                <w:rFonts w:ascii="Arial" w:hAnsi="Arial" w:cs="Arial"/>
              </w:rPr>
              <w:t>Ability to access “specials”, even if they are published after booking has been made.</w:t>
            </w:r>
          </w:p>
        </w:tc>
      </w:tr>
      <w:tr w:rsidR="007214F6" w:rsidRPr="007214F6">
        <w:tc>
          <w:tcPr>
            <w:tcW w:w="4383" w:type="dxa"/>
          </w:tcPr>
          <w:p w:rsidR="00DE2132" w:rsidRPr="007214F6" w:rsidRDefault="00DE2132">
            <w:pPr>
              <w:spacing w:before="100" w:after="100"/>
              <w:rPr>
                <w:rFonts w:ascii="Arial" w:hAnsi="Arial" w:cs="Arial"/>
              </w:rPr>
            </w:pPr>
            <w:r w:rsidRPr="007214F6">
              <w:rPr>
                <w:rFonts w:ascii="Arial" w:hAnsi="Arial" w:cs="Arial"/>
              </w:rPr>
              <w:t>Firm fixed price</w:t>
            </w:r>
          </w:p>
        </w:tc>
        <w:tc>
          <w:tcPr>
            <w:tcW w:w="4275" w:type="dxa"/>
          </w:tcPr>
          <w:p w:rsidR="00DE2132" w:rsidRPr="007214F6" w:rsidRDefault="00DE2132" w:rsidP="00DE2132">
            <w:pPr>
              <w:numPr>
                <w:ilvl w:val="0"/>
                <w:numId w:val="12"/>
              </w:numPr>
              <w:rPr>
                <w:rFonts w:ascii="Arial" w:hAnsi="Arial" w:cs="Arial"/>
              </w:rPr>
            </w:pPr>
            <w:r w:rsidRPr="007214F6">
              <w:rPr>
                <w:rFonts w:ascii="Arial" w:hAnsi="Arial" w:cs="Arial"/>
              </w:rPr>
              <w:t>Longest fixed term possible.</w:t>
            </w:r>
          </w:p>
        </w:tc>
      </w:tr>
      <w:tr w:rsidR="007214F6" w:rsidRPr="007214F6">
        <w:tc>
          <w:tcPr>
            <w:tcW w:w="4383" w:type="dxa"/>
          </w:tcPr>
          <w:p w:rsidR="00DE2132" w:rsidRPr="007214F6" w:rsidRDefault="00DE2132">
            <w:pPr>
              <w:spacing w:before="100" w:after="100"/>
              <w:rPr>
                <w:rFonts w:ascii="Arial" w:hAnsi="Arial" w:cs="Arial"/>
              </w:rPr>
            </w:pPr>
            <w:r w:rsidRPr="007214F6">
              <w:rPr>
                <w:rFonts w:ascii="Arial" w:hAnsi="Arial" w:cs="Arial"/>
              </w:rPr>
              <w:t>2 year contract</w:t>
            </w:r>
          </w:p>
        </w:tc>
        <w:tc>
          <w:tcPr>
            <w:tcW w:w="4275" w:type="dxa"/>
          </w:tcPr>
          <w:p w:rsidR="00DE2132" w:rsidRPr="007214F6" w:rsidRDefault="00DE2132" w:rsidP="00DE2132">
            <w:pPr>
              <w:numPr>
                <w:ilvl w:val="0"/>
                <w:numId w:val="13"/>
              </w:numPr>
              <w:rPr>
                <w:rFonts w:ascii="Arial" w:hAnsi="Arial" w:cs="Arial"/>
              </w:rPr>
            </w:pPr>
            <w:r w:rsidRPr="007214F6">
              <w:rPr>
                <w:rFonts w:ascii="Arial" w:hAnsi="Arial" w:cs="Arial"/>
              </w:rPr>
              <w:t>No increases, whether margin improvement or CPI.</w:t>
            </w:r>
          </w:p>
        </w:tc>
      </w:tr>
      <w:tr w:rsidR="007214F6" w:rsidRPr="007214F6">
        <w:tc>
          <w:tcPr>
            <w:tcW w:w="4383" w:type="dxa"/>
          </w:tcPr>
          <w:p w:rsidR="00DE2132" w:rsidRPr="007214F6" w:rsidRDefault="00DE2132">
            <w:pPr>
              <w:pStyle w:val="Heading2"/>
              <w:spacing w:before="100" w:after="100"/>
              <w:rPr>
                <w:rFonts w:ascii="Arial" w:hAnsi="Arial" w:cs="Arial"/>
              </w:rPr>
            </w:pPr>
            <w:r w:rsidRPr="007214F6">
              <w:rPr>
                <w:rFonts w:ascii="Arial" w:hAnsi="Arial" w:cs="Arial"/>
              </w:rPr>
              <w:t>RELATIONSHIP</w:t>
            </w:r>
          </w:p>
        </w:tc>
        <w:tc>
          <w:tcPr>
            <w:tcW w:w="4275" w:type="dxa"/>
          </w:tcPr>
          <w:p w:rsidR="00DE2132" w:rsidRPr="007214F6" w:rsidRDefault="00DE2132">
            <w:pPr>
              <w:rPr>
                <w:rFonts w:ascii="Arial" w:hAnsi="Arial" w:cs="Arial"/>
              </w:rPr>
            </w:pPr>
          </w:p>
        </w:tc>
      </w:tr>
      <w:tr w:rsidR="007214F6" w:rsidRPr="007214F6">
        <w:tc>
          <w:tcPr>
            <w:tcW w:w="4383" w:type="dxa"/>
          </w:tcPr>
          <w:p w:rsidR="00DE2132" w:rsidRPr="007214F6" w:rsidRDefault="00DE2132">
            <w:pPr>
              <w:spacing w:before="100" w:after="100"/>
              <w:rPr>
                <w:rFonts w:ascii="Arial" w:hAnsi="Arial" w:cs="Arial"/>
              </w:rPr>
            </w:pPr>
            <w:r w:rsidRPr="007214F6">
              <w:rPr>
                <w:rFonts w:ascii="Arial" w:hAnsi="Arial" w:cs="Arial"/>
              </w:rPr>
              <w:t>Proactive recommendation of ongoing cost reductions and/or value adding</w:t>
            </w:r>
          </w:p>
        </w:tc>
        <w:tc>
          <w:tcPr>
            <w:tcW w:w="4275" w:type="dxa"/>
          </w:tcPr>
          <w:p w:rsidR="00DE2132" w:rsidRPr="007214F6" w:rsidRDefault="00DE2132" w:rsidP="00DE2132">
            <w:pPr>
              <w:numPr>
                <w:ilvl w:val="0"/>
                <w:numId w:val="14"/>
              </w:numPr>
              <w:rPr>
                <w:rFonts w:ascii="Arial" w:hAnsi="Arial" w:cs="Arial"/>
              </w:rPr>
            </w:pPr>
            <w:r w:rsidRPr="007214F6">
              <w:rPr>
                <w:rFonts w:ascii="Arial" w:hAnsi="Arial" w:cs="Arial"/>
              </w:rPr>
              <w:t>Willingness to offer suggestions on other ways of gaining cost savings, particularly conferencing.</w:t>
            </w:r>
          </w:p>
          <w:p w:rsidR="00DE2132" w:rsidRPr="007214F6" w:rsidRDefault="00DE2132" w:rsidP="00DE2132">
            <w:pPr>
              <w:numPr>
                <w:ilvl w:val="0"/>
                <w:numId w:val="14"/>
              </w:numPr>
              <w:rPr>
                <w:rFonts w:ascii="Arial" w:hAnsi="Arial" w:cs="Arial"/>
              </w:rPr>
            </w:pPr>
            <w:r w:rsidRPr="007214F6">
              <w:rPr>
                <w:rFonts w:ascii="Arial" w:hAnsi="Arial" w:cs="Arial"/>
              </w:rPr>
              <w:t>Consultants to adhere to travel policy and question any violations.</w:t>
            </w:r>
          </w:p>
        </w:tc>
      </w:tr>
      <w:tr w:rsidR="007214F6" w:rsidRPr="007214F6">
        <w:tc>
          <w:tcPr>
            <w:tcW w:w="4383" w:type="dxa"/>
          </w:tcPr>
          <w:p w:rsidR="00DE2132" w:rsidRPr="007214F6" w:rsidRDefault="00DE2132">
            <w:pPr>
              <w:spacing w:before="100" w:after="100"/>
              <w:rPr>
                <w:rFonts w:ascii="Arial" w:hAnsi="Arial" w:cs="Arial"/>
              </w:rPr>
            </w:pPr>
            <w:r w:rsidRPr="007214F6">
              <w:rPr>
                <w:rFonts w:ascii="Arial" w:hAnsi="Arial" w:cs="Arial"/>
              </w:rPr>
              <w:t xml:space="preserve">Reports supplied by our cost </w:t>
            </w:r>
            <w:proofErr w:type="spellStart"/>
            <w:r w:rsidRPr="007214F6">
              <w:rPr>
                <w:rFonts w:ascii="Arial" w:hAnsi="Arial" w:cs="Arial"/>
              </w:rPr>
              <w:t>centre</w:t>
            </w:r>
            <w:proofErr w:type="spellEnd"/>
            <w:r w:rsidRPr="007214F6">
              <w:rPr>
                <w:rFonts w:ascii="Arial" w:hAnsi="Arial" w:cs="Arial"/>
              </w:rPr>
              <w:t xml:space="preserve"> (electronically)</w:t>
            </w:r>
          </w:p>
        </w:tc>
        <w:tc>
          <w:tcPr>
            <w:tcW w:w="4275" w:type="dxa"/>
          </w:tcPr>
          <w:p w:rsidR="00DE2132" w:rsidRPr="007214F6" w:rsidRDefault="00DE2132" w:rsidP="00DE2132">
            <w:pPr>
              <w:numPr>
                <w:ilvl w:val="0"/>
                <w:numId w:val="15"/>
              </w:numPr>
              <w:rPr>
                <w:rFonts w:ascii="Arial" w:hAnsi="Arial" w:cs="Arial"/>
              </w:rPr>
            </w:pPr>
            <w:r w:rsidRPr="007214F6">
              <w:rPr>
                <w:rFonts w:ascii="Arial" w:hAnsi="Arial" w:cs="Arial"/>
              </w:rPr>
              <w:t>Monthly reports to reflect new staff.</w:t>
            </w:r>
          </w:p>
        </w:tc>
      </w:tr>
      <w:tr w:rsidR="007214F6" w:rsidRPr="007214F6">
        <w:tc>
          <w:tcPr>
            <w:tcW w:w="4383" w:type="dxa"/>
          </w:tcPr>
          <w:p w:rsidR="00DE2132" w:rsidRPr="007214F6" w:rsidRDefault="00DE2132">
            <w:pPr>
              <w:pStyle w:val="Footer"/>
              <w:tabs>
                <w:tab w:val="clear" w:pos="4153"/>
                <w:tab w:val="clear" w:pos="8306"/>
              </w:tabs>
              <w:spacing w:before="100" w:after="100"/>
              <w:rPr>
                <w:rFonts w:ascii="Arial" w:hAnsi="Arial" w:cs="Arial"/>
              </w:rPr>
            </w:pPr>
            <w:r w:rsidRPr="007214F6">
              <w:rPr>
                <w:rFonts w:ascii="Arial" w:hAnsi="Arial" w:cs="Arial"/>
              </w:rPr>
              <w:t>Reports supplied with year on year comparisons (electronically)</w:t>
            </w:r>
          </w:p>
        </w:tc>
        <w:tc>
          <w:tcPr>
            <w:tcW w:w="4275" w:type="dxa"/>
          </w:tcPr>
          <w:p w:rsidR="00DE2132" w:rsidRPr="007214F6" w:rsidRDefault="00DE2132" w:rsidP="00DE2132">
            <w:pPr>
              <w:numPr>
                <w:ilvl w:val="0"/>
                <w:numId w:val="16"/>
              </w:numPr>
              <w:rPr>
                <w:rFonts w:ascii="Arial" w:hAnsi="Arial" w:cs="Arial"/>
              </w:rPr>
            </w:pPr>
            <w:r w:rsidRPr="007214F6">
              <w:rPr>
                <w:rFonts w:ascii="Arial" w:hAnsi="Arial" w:cs="Arial"/>
              </w:rPr>
              <w:t>Quarterly reports reflecting detailed allocation of spend – room night, meals, mini bar, incidentals.</w:t>
            </w:r>
          </w:p>
        </w:tc>
      </w:tr>
      <w:tr w:rsidR="007214F6" w:rsidRPr="007214F6">
        <w:tc>
          <w:tcPr>
            <w:tcW w:w="4383" w:type="dxa"/>
          </w:tcPr>
          <w:p w:rsidR="00DE2132" w:rsidRPr="007214F6" w:rsidRDefault="00DE2132">
            <w:pPr>
              <w:spacing w:before="100" w:after="100"/>
              <w:rPr>
                <w:rFonts w:ascii="Arial" w:hAnsi="Arial" w:cs="Arial"/>
              </w:rPr>
            </w:pPr>
            <w:r w:rsidRPr="007214F6">
              <w:rPr>
                <w:rFonts w:ascii="Arial" w:hAnsi="Arial" w:cs="Arial"/>
              </w:rPr>
              <w:t>Value added service/synergistic opportunities</w:t>
            </w:r>
          </w:p>
        </w:tc>
        <w:tc>
          <w:tcPr>
            <w:tcW w:w="4275" w:type="dxa"/>
          </w:tcPr>
          <w:p w:rsidR="00DE2132" w:rsidRPr="007214F6" w:rsidRDefault="00DE2132" w:rsidP="00DE2132">
            <w:pPr>
              <w:numPr>
                <w:ilvl w:val="0"/>
                <w:numId w:val="17"/>
              </w:numPr>
              <w:rPr>
                <w:rFonts w:ascii="Arial" w:hAnsi="Arial" w:cs="Arial"/>
              </w:rPr>
            </w:pPr>
            <w:r w:rsidRPr="007214F6">
              <w:rPr>
                <w:rFonts w:ascii="Arial" w:hAnsi="Arial" w:cs="Arial"/>
              </w:rPr>
              <w:t>Updates on additional ways to save costs</w:t>
            </w:r>
          </w:p>
          <w:p w:rsidR="00DE2132" w:rsidRPr="007214F6" w:rsidRDefault="00DE2132" w:rsidP="00DE2132">
            <w:pPr>
              <w:numPr>
                <w:ilvl w:val="0"/>
                <w:numId w:val="17"/>
              </w:numPr>
              <w:rPr>
                <w:rFonts w:ascii="Arial" w:hAnsi="Arial" w:cs="Arial"/>
              </w:rPr>
            </w:pPr>
            <w:r w:rsidRPr="007214F6">
              <w:rPr>
                <w:rFonts w:ascii="Arial" w:hAnsi="Arial" w:cs="Arial"/>
              </w:rPr>
              <w:t>Loyalty programs.</w:t>
            </w:r>
          </w:p>
          <w:p w:rsidR="00DE2132" w:rsidRPr="007214F6" w:rsidRDefault="00DE2132" w:rsidP="00DE2132">
            <w:pPr>
              <w:numPr>
                <w:ilvl w:val="0"/>
                <w:numId w:val="17"/>
              </w:numPr>
              <w:rPr>
                <w:rFonts w:ascii="Arial" w:hAnsi="Arial" w:cs="Arial"/>
              </w:rPr>
            </w:pPr>
            <w:r w:rsidRPr="007214F6">
              <w:rPr>
                <w:rFonts w:ascii="Arial" w:hAnsi="Arial" w:cs="Arial"/>
              </w:rPr>
              <w:t>VIP services.</w:t>
            </w:r>
          </w:p>
          <w:p w:rsidR="00DE2132" w:rsidRPr="007214F6" w:rsidRDefault="00DE2132" w:rsidP="00DE2132">
            <w:pPr>
              <w:numPr>
                <w:ilvl w:val="0"/>
                <w:numId w:val="17"/>
              </w:numPr>
              <w:rPr>
                <w:rFonts w:ascii="Arial" w:hAnsi="Arial" w:cs="Arial"/>
              </w:rPr>
            </w:pPr>
            <w:r w:rsidRPr="007214F6">
              <w:rPr>
                <w:rFonts w:ascii="Arial" w:hAnsi="Arial" w:cs="Arial"/>
              </w:rPr>
              <w:t>Corporate leisure consultant – for staff/private use at same discount levels.</w:t>
            </w:r>
          </w:p>
        </w:tc>
      </w:tr>
    </w:tbl>
    <w:p w:rsidR="00DE2132" w:rsidRPr="007214F6" w:rsidRDefault="00DE2132">
      <w:pPr>
        <w:pStyle w:val="Footer"/>
        <w:tabs>
          <w:tab w:val="clear" w:pos="4153"/>
          <w:tab w:val="clear" w:pos="8306"/>
        </w:tabs>
        <w:rPr>
          <w:rFonts w:ascii="Arial" w:hAnsi="Arial" w:cs="Arial"/>
        </w:rPr>
      </w:pPr>
      <w:bookmarkStart w:id="0" w:name="_GoBack"/>
      <w:bookmarkEnd w:id="0"/>
    </w:p>
    <w:sectPr w:rsidR="00DE2132" w:rsidRPr="007214F6" w:rsidSect="0057676E">
      <w:footerReference w:type="even" r:id="rId8"/>
      <w:footerReference w:type="default" r:id="rId9"/>
      <w:headerReference w:type="first" r:id="rId10"/>
      <w:pgSz w:w="11907" w:h="16840" w:code="9"/>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84" w:rsidRDefault="00327F84">
      <w:r>
        <w:separator/>
      </w:r>
    </w:p>
  </w:endnote>
  <w:endnote w:type="continuationSeparator" w:id="0">
    <w:p w:rsidR="00327F84" w:rsidRDefault="0032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32" w:rsidRDefault="00DE21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2132" w:rsidRDefault="00DE21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32" w:rsidRPr="007D0FDF" w:rsidRDefault="00DE2132" w:rsidP="0057676E">
    <w:pPr>
      <w:pStyle w:val="Footer"/>
      <w:framePr w:wrap="around" w:vAnchor="text" w:hAnchor="page" w:x="10516" w:y="-48"/>
      <w:rPr>
        <w:rStyle w:val="PageNumber"/>
        <w:rFonts w:ascii="Arial" w:hAnsi="Arial" w:cs="Arial"/>
        <w:sz w:val="20"/>
      </w:rPr>
    </w:pPr>
    <w:r w:rsidRPr="007D0FDF">
      <w:rPr>
        <w:rStyle w:val="PageNumber"/>
        <w:rFonts w:ascii="Arial" w:hAnsi="Arial" w:cs="Arial"/>
        <w:sz w:val="20"/>
      </w:rPr>
      <w:fldChar w:fldCharType="begin"/>
    </w:r>
    <w:r w:rsidRPr="007D0FDF">
      <w:rPr>
        <w:rStyle w:val="PageNumber"/>
        <w:rFonts w:ascii="Arial" w:hAnsi="Arial" w:cs="Arial"/>
        <w:sz w:val="20"/>
      </w:rPr>
      <w:instrText xml:space="preserve">PAGE  </w:instrText>
    </w:r>
    <w:r w:rsidRPr="007D0FDF">
      <w:rPr>
        <w:rStyle w:val="PageNumber"/>
        <w:rFonts w:ascii="Arial" w:hAnsi="Arial" w:cs="Arial"/>
        <w:sz w:val="20"/>
      </w:rPr>
      <w:fldChar w:fldCharType="separate"/>
    </w:r>
    <w:r w:rsidR="0057676E">
      <w:rPr>
        <w:rStyle w:val="PageNumber"/>
        <w:rFonts w:ascii="Arial" w:hAnsi="Arial" w:cs="Arial"/>
        <w:noProof/>
        <w:sz w:val="20"/>
      </w:rPr>
      <w:t>7</w:t>
    </w:r>
    <w:r w:rsidRPr="007D0FDF">
      <w:rPr>
        <w:rStyle w:val="PageNumber"/>
        <w:rFonts w:ascii="Arial" w:hAnsi="Arial" w:cs="Arial"/>
        <w:sz w:val="20"/>
      </w:rPr>
      <w:fldChar w:fldCharType="end"/>
    </w:r>
  </w:p>
  <w:p w:rsidR="00DE2132" w:rsidRDefault="00DE2132" w:rsidP="0057676E">
    <w:pPr>
      <w:pStyle w:val="Footer"/>
      <w:tabs>
        <w:tab w:val="clear" w:pos="4153"/>
        <w:tab w:val="clear" w:pos="8306"/>
      </w:tabs>
      <w:ind w:right="9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84" w:rsidRDefault="00327F84">
      <w:r>
        <w:separator/>
      </w:r>
    </w:p>
  </w:footnote>
  <w:footnote w:type="continuationSeparator" w:id="0">
    <w:p w:rsidR="00327F84" w:rsidRDefault="00327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6E" w:rsidRDefault="0057676E">
    <w:pPr>
      <w:pStyle w:val="Header"/>
    </w:pPr>
    <w:r w:rsidRPr="00313800">
      <w:rPr>
        <w:rFonts w:ascii="Arial" w:hAnsi="Arial" w:cs="Arial"/>
        <w:noProof/>
        <w:color w:val="FFFFFF" w:themeColor="background1"/>
        <w:szCs w:val="24"/>
        <w:lang w:eastAsia="en-AU"/>
      </w:rPr>
      <w:drawing>
        <wp:anchor distT="0" distB="0" distL="114300" distR="114300" simplePos="0" relativeHeight="251659264" behindDoc="0" locked="0" layoutInCell="1" allowOverlap="1" wp14:anchorId="637D6671" wp14:editId="5CCFD670">
          <wp:simplePos x="0" y="0"/>
          <wp:positionH relativeFrom="margin">
            <wp:posOffset>3781425</wp:posOffset>
          </wp:positionH>
          <wp:positionV relativeFrom="paragraph">
            <wp:posOffset>-95250</wp:posOffset>
          </wp:positionV>
          <wp:extent cx="2167200" cy="554400"/>
          <wp:effectExtent l="0" t="0" r="5080" b="0"/>
          <wp:wrapSquare wrapText="bothSides"/>
          <wp:docPr id="3" name="Picture 3" descr="L:\Marketing\ASCA Logos &amp; Signatures\AS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rketing\ASCA Logos &amp; Signatures\ASC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00" cy="55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8C79D0"/>
    <w:lvl w:ilvl="0">
      <w:numFmt w:val="decimal"/>
      <w:lvlText w:val="*"/>
      <w:lvlJc w:val="left"/>
    </w:lvl>
  </w:abstractNum>
  <w:abstractNum w:abstractNumId="1">
    <w:nsid w:val="02C5004C"/>
    <w:multiLevelType w:val="hybridMultilevel"/>
    <w:tmpl w:val="4440B664"/>
    <w:lvl w:ilvl="0" w:tplc="33E43BE8">
      <w:start w:val="1"/>
      <w:numFmt w:val="bullet"/>
      <w:lvlText w:val=""/>
      <w:lvlJc w:val="left"/>
      <w:pPr>
        <w:tabs>
          <w:tab w:val="num" w:pos="1080"/>
        </w:tabs>
        <w:ind w:left="1080" w:hanging="360"/>
      </w:pPr>
      <w:rPr>
        <w:rFonts w:ascii="Symbol" w:hAnsi="Symbol" w:hint="default"/>
      </w:rPr>
    </w:lvl>
    <w:lvl w:ilvl="1" w:tplc="ADFE736E" w:tentative="1">
      <w:start w:val="1"/>
      <w:numFmt w:val="bullet"/>
      <w:lvlText w:val="o"/>
      <w:lvlJc w:val="left"/>
      <w:pPr>
        <w:tabs>
          <w:tab w:val="num" w:pos="1440"/>
        </w:tabs>
        <w:ind w:left="1440" w:hanging="360"/>
      </w:pPr>
      <w:rPr>
        <w:rFonts w:ascii="Courier New" w:hAnsi="Courier New" w:hint="default"/>
      </w:rPr>
    </w:lvl>
    <w:lvl w:ilvl="2" w:tplc="E4ECEA76" w:tentative="1">
      <w:start w:val="1"/>
      <w:numFmt w:val="bullet"/>
      <w:lvlText w:val=""/>
      <w:lvlJc w:val="left"/>
      <w:pPr>
        <w:tabs>
          <w:tab w:val="num" w:pos="2160"/>
        </w:tabs>
        <w:ind w:left="2160" w:hanging="360"/>
      </w:pPr>
      <w:rPr>
        <w:rFonts w:ascii="Wingdings" w:hAnsi="Wingdings" w:hint="default"/>
      </w:rPr>
    </w:lvl>
    <w:lvl w:ilvl="3" w:tplc="69FECD1A" w:tentative="1">
      <w:start w:val="1"/>
      <w:numFmt w:val="bullet"/>
      <w:lvlText w:val=""/>
      <w:lvlJc w:val="left"/>
      <w:pPr>
        <w:tabs>
          <w:tab w:val="num" w:pos="2880"/>
        </w:tabs>
        <w:ind w:left="2880" w:hanging="360"/>
      </w:pPr>
      <w:rPr>
        <w:rFonts w:ascii="Symbol" w:hAnsi="Symbol" w:hint="default"/>
      </w:rPr>
    </w:lvl>
    <w:lvl w:ilvl="4" w:tplc="07689486" w:tentative="1">
      <w:start w:val="1"/>
      <w:numFmt w:val="bullet"/>
      <w:lvlText w:val="o"/>
      <w:lvlJc w:val="left"/>
      <w:pPr>
        <w:tabs>
          <w:tab w:val="num" w:pos="3600"/>
        </w:tabs>
        <w:ind w:left="3600" w:hanging="360"/>
      </w:pPr>
      <w:rPr>
        <w:rFonts w:ascii="Courier New" w:hAnsi="Courier New" w:hint="default"/>
      </w:rPr>
    </w:lvl>
    <w:lvl w:ilvl="5" w:tplc="833C0F2E" w:tentative="1">
      <w:start w:val="1"/>
      <w:numFmt w:val="bullet"/>
      <w:lvlText w:val=""/>
      <w:lvlJc w:val="left"/>
      <w:pPr>
        <w:tabs>
          <w:tab w:val="num" w:pos="4320"/>
        </w:tabs>
        <w:ind w:left="4320" w:hanging="360"/>
      </w:pPr>
      <w:rPr>
        <w:rFonts w:ascii="Wingdings" w:hAnsi="Wingdings" w:hint="default"/>
      </w:rPr>
    </w:lvl>
    <w:lvl w:ilvl="6" w:tplc="DBB8C434" w:tentative="1">
      <w:start w:val="1"/>
      <w:numFmt w:val="bullet"/>
      <w:lvlText w:val=""/>
      <w:lvlJc w:val="left"/>
      <w:pPr>
        <w:tabs>
          <w:tab w:val="num" w:pos="5040"/>
        </w:tabs>
        <w:ind w:left="5040" w:hanging="360"/>
      </w:pPr>
      <w:rPr>
        <w:rFonts w:ascii="Symbol" w:hAnsi="Symbol" w:hint="default"/>
      </w:rPr>
    </w:lvl>
    <w:lvl w:ilvl="7" w:tplc="7C1E2C18" w:tentative="1">
      <w:start w:val="1"/>
      <w:numFmt w:val="bullet"/>
      <w:lvlText w:val="o"/>
      <w:lvlJc w:val="left"/>
      <w:pPr>
        <w:tabs>
          <w:tab w:val="num" w:pos="5760"/>
        </w:tabs>
        <w:ind w:left="5760" w:hanging="360"/>
      </w:pPr>
      <w:rPr>
        <w:rFonts w:ascii="Courier New" w:hAnsi="Courier New" w:hint="default"/>
      </w:rPr>
    </w:lvl>
    <w:lvl w:ilvl="8" w:tplc="03C4FA02" w:tentative="1">
      <w:start w:val="1"/>
      <w:numFmt w:val="bullet"/>
      <w:lvlText w:val=""/>
      <w:lvlJc w:val="left"/>
      <w:pPr>
        <w:tabs>
          <w:tab w:val="num" w:pos="6480"/>
        </w:tabs>
        <w:ind w:left="6480" w:hanging="360"/>
      </w:pPr>
      <w:rPr>
        <w:rFonts w:ascii="Wingdings" w:hAnsi="Wingdings" w:hint="default"/>
      </w:rPr>
    </w:lvl>
  </w:abstractNum>
  <w:abstractNum w:abstractNumId="2">
    <w:nsid w:val="155D53B6"/>
    <w:multiLevelType w:val="singleLevel"/>
    <w:tmpl w:val="D65400F6"/>
    <w:lvl w:ilvl="0">
      <w:start w:val="1"/>
      <w:numFmt w:val="bullet"/>
      <w:lvlText w:val=""/>
      <w:lvlJc w:val="left"/>
      <w:pPr>
        <w:tabs>
          <w:tab w:val="num" w:pos="360"/>
        </w:tabs>
        <w:ind w:left="360" w:hanging="360"/>
      </w:pPr>
      <w:rPr>
        <w:rFonts w:ascii="Symbol" w:hAnsi="Symbol" w:hint="default"/>
      </w:rPr>
    </w:lvl>
  </w:abstractNum>
  <w:abstractNum w:abstractNumId="3">
    <w:nsid w:val="1C436051"/>
    <w:multiLevelType w:val="singleLevel"/>
    <w:tmpl w:val="D65400F6"/>
    <w:lvl w:ilvl="0">
      <w:start w:val="1"/>
      <w:numFmt w:val="bullet"/>
      <w:lvlText w:val=""/>
      <w:lvlJc w:val="left"/>
      <w:pPr>
        <w:tabs>
          <w:tab w:val="num" w:pos="360"/>
        </w:tabs>
        <w:ind w:left="360" w:hanging="360"/>
      </w:pPr>
      <w:rPr>
        <w:rFonts w:ascii="Symbol" w:hAnsi="Symbol" w:hint="default"/>
      </w:rPr>
    </w:lvl>
  </w:abstractNum>
  <w:abstractNum w:abstractNumId="4">
    <w:nsid w:val="2ED14607"/>
    <w:multiLevelType w:val="singleLevel"/>
    <w:tmpl w:val="D65400F6"/>
    <w:lvl w:ilvl="0">
      <w:start w:val="1"/>
      <w:numFmt w:val="bullet"/>
      <w:lvlText w:val=""/>
      <w:lvlJc w:val="left"/>
      <w:pPr>
        <w:tabs>
          <w:tab w:val="num" w:pos="360"/>
        </w:tabs>
        <w:ind w:left="360" w:hanging="360"/>
      </w:pPr>
      <w:rPr>
        <w:rFonts w:ascii="Symbol" w:hAnsi="Symbol" w:hint="default"/>
      </w:rPr>
    </w:lvl>
  </w:abstractNum>
  <w:abstractNum w:abstractNumId="5">
    <w:nsid w:val="385C7197"/>
    <w:multiLevelType w:val="hybridMultilevel"/>
    <w:tmpl w:val="01568172"/>
    <w:lvl w:ilvl="0" w:tplc="9710B2FC">
      <w:start w:val="1"/>
      <w:numFmt w:val="bullet"/>
      <w:lvlText w:val=""/>
      <w:lvlJc w:val="left"/>
      <w:pPr>
        <w:tabs>
          <w:tab w:val="num" w:pos="1080"/>
        </w:tabs>
        <w:ind w:left="1080" w:hanging="360"/>
      </w:pPr>
      <w:rPr>
        <w:rFonts w:ascii="Symbol" w:hAnsi="Symbol" w:hint="default"/>
      </w:rPr>
    </w:lvl>
    <w:lvl w:ilvl="1" w:tplc="F7646E00" w:tentative="1">
      <w:start w:val="1"/>
      <w:numFmt w:val="bullet"/>
      <w:lvlText w:val="o"/>
      <w:lvlJc w:val="left"/>
      <w:pPr>
        <w:tabs>
          <w:tab w:val="num" w:pos="1800"/>
        </w:tabs>
        <w:ind w:left="1800" w:hanging="360"/>
      </w:pPr>
      <w:rPr>
        <w:rFonts w:ascii="Courier New" w:hAnsi="Courier New" w:hint="default"/>
      </w:rPr>
    </w:lvl>
    <w:lvl w:ilvl="2" w:tplc="7ADE1A50" w:tentative="1">
      <w:start w:val="1"/>
      <w:numFmt w:val="bullet"/>
      <w:lvlText w:val=""/>
      <w:lvlJc w:val="left"/>
      <w:pPr>
        <w:tabs>
          <w:tab w:val="num" w:pos="2520"/>
        </w:tabs>
        <w:ind w:left="2520" w:hanging="360"/>
      </w:pPr>
      <w:rPr>
        <w:rFonts w:ascii="Wingdings" w:hAnsi="Wingdings" w:hint="default"/>
      </w:rPr>
    </w:lvl>
    <w:lvl w:ilvl="3" w:tplc="C2908912" w:tentative="1">
      <w:start w:val="1"/>
      <w:numFmt w:val="bullet"/>
      <w:lvlText w:val=""/>
      <w:lvlJc w:val="left"/>
      <w:pPr>
        <w:tabs>
          <w:tab w:val="num" w:pos="3240"/>
        </w:tabs>
        <w:ind w:left="3240" w:hanging="360"/>
      </w:pPr>
      <w:rPr>
        <w:rFonts w:ascii="Symbol" w:hAnsi="Symbol" w:hint="default"/>
      </w:rPr>
    </w:lvl>
    <w:lvl w:ilvl="4" w:tplc="F2869F84" w:tentative="1">
      <w:start w:val="1"/>
      <w:numFmt w:val="bullet"/>
      <w:lvlText w:val="o"/>
      <w:lvlJc w:val="left"/>
      <w:pPr>
        <w:tabs>
          <w:tab w:val="num" w:pos="3960"/>
        </w:tabs>
        <w:ind w:left="3960" w:hanging="360"/>
      </w:pPr>
      <w:rPr>
        <w:rFonts w:ascii="Courier New" w:hAnsi="Courier New" w:hint="default"/>
      </w:rPr>
    </w:lvl>
    <w:lvl w:ilvl="5" w:tplc="3CA601DE" w:tentative="1">
      <w:start w:val="1"/>
      <w:numFmt w:val="bullet"/>
      <w:lvlText w:val=""/>
      <w:lvlJc w:val="left"/>
      <w:pPr>
        <w:tabs>
          <w:tab w:val="num" w:pos="4680"/>
        </w:tabs>
        <w:ind w:left="4680" w:hanging="360"/>
      </w:pPr>
      <w:rPr>
        <w:rFonts w:ascii="Wingdings" w:hAnsi="Wingdings" w:hint="default"/>
      </w:rPr>
    </w:lvl>
    <w:lvl w:ilvl="6" w:tplc="0A52498E" w:tentative="1">
      <w:start w:val="1"/>
      <w:numFmt w:val="bullet"/>
      <w:lvlText w:val=""/>
      <w:lvlJc w:val="left"/>
      <w:pPr>
        <w:tabs>
          <w:tab w:val="num" w:pos="5400"/>
        </w:tabs>
        <w:ind w:left="5400" w:hanging="360"/>
      </w:pPr>
      <w:rPr>
        <w:rFonts w:ascii="Symbol" w:hAnsi="Symbol" w:hint="default"/>
      </w:rPr>
    </w:lvl>
    <w:lvl w:ilvl="7" w:tplc="574A47FC" w:tentative="1">
      <w:start w:val="1"/>
      <w:numFmt w:val="bullet"/>
      <w:lvlText w:val="o"/>
      <w:lvlJc w:val="left"/>
      <w:pPr>
        <w:tabs>
          <w:tab w:val="num" w:pos="6120"/>
        </w:tabs>
        <w:ind w:left="6120" w:hanging="360"/>
      </w:pPr>
      <w:rPr>
        <w:rFonts w:ascii="Courier New" w:hAnsi="Courier New" w:hint="default"/>
      </w:rPr>
    </w:lvl>
    <w:lvl w:ilvl="8" w:tplc="DA569A82" w:tentative="1">
      <w:start w:val="1"/>
      <w:numFmt w:val="bullet"/>
      <w:lvlText w:val=""/>
      <w:lvlJc w:val="left"/>
      <w:pPr>
        <w:tabs>
          <w:tab w:val="num" w:pos="6840"/>
        </w:tabs>
        <w:ind w:left="6840" w:hanging="360"/>
      </w:pPr>
      <w:rPr>
        <w:rFonts w:ascii="Wingdings" w:hAnsi="Wingdings" w:hint="default"/>
      </w:rPr>
    </w:lvl>
  </w:abstractNum>
  <w:abstractNum w:abstractNumId="6">
    <w:nsid w:val="4D1305B4"/>
    <w:multiLevelType w:val="singleLevel"/>
    <w:tmpl w:val="D65400F6"/>
    <w:lvl w:ilvl="0">
      <w:start w:val="1"/>
      <w:numFmt w:val="bullet"/>
      <w:lvlText w:val=""/>
      <w:lvlJc w:val="left"/>
      <w:pPr>
        <w:tabs>
          <w:tab w:val="num" w:pos="360"/>
        </w:tabs>
        <w:ind w:left="360" w:hanging="360"/>
      </w:pPr>
      <w:rPr>
        <w:rFonts w:ascii="Symbol" w:hAnsi="Symbol" w:hint="default"/>
      </w:rPr>
    </w:lvl>
  </w:abstractNum>
  <w:abstractNum w:abstractNumId="7">
    <w:nsid w:val="4DB30C64"/>
    <w:multiLevelType w:val="singleLevel"/>
    <w:tmpl w:val="D65400F6"/>
    <w:lvl w:ilvl="0">
      <w:start w:val="1"/>
      <w:numFmt w:val="bullet"/>
      <w:lvlText w:val=""/>
      <w:lvlJc w:val="left"/>
      <w:pPr>
        <w:tabs>
          <w:tab w:val="num" w:pos="360"/>
        </w:tabs>
        <w:ind w:left="360" w:hanging="360"/>
      </w:pPr>
      <w:rPr>
        <w:rFonts w:ascii="Symbol" w:hAnsi="Symbol" w:hint="default"/>
      </w:rPr>
    </w:lvl>
  </w:abstractNum>
  <w:abstractNum w:abstractNumId="8">
    <w:nsid w:val="52A537CC"/>
    <w:multiLevelType w:val="hybridMultilevel"/>
    <w:tmpl w:val="ACE44E82"/>
    <w:lvl w:ilvl="0" w:tplc="5B44C562">
      <w:start w:val="1"/>
      <w:numFmt w:val="bullet"/>
      <w:lvlText w:val=""/>
      <w:lvlJc w:val="left"/>
      <w:pPr>
        <w:tabs>
          <w:tab w:val="num" w:pos="2160"/>
        </w:tabs>
        <w:ind w:left="2160" w:hanging="360"/>
      </w:pPr>
      <w:rPr>
        <w:rFonts w:ascii="Symbol" w:hAnsi="Symbol" w:hint="default"/>
      </w:rPr>
    </w:lvl>
    <w:lvl w:ilvl="1" w:tplc="C6509AA6" w:tentative="1">
      <w:start w:val="1"/>
      <w:numFmt w:val="bullet"/>
      <w:lvlText w:val="o"/>
      <w:lvlJc w:val="left"/>
      <w:pPr>
        <w:tabs>
          <w:tab w:val="num" w:pos="3240"/>
        </w:tabs>
        <w:ind w:left="3240" w:hanging="360"/>
      </w:pPr>
      <w:rPr>
        <w:rFonts w:ascii="Courier New" w:hAnsi="Courier New" w:hint="default"/>
      </w:rPr>
    </w:lvl>
    <w:lvl w:ilvl="2" w:tplc="70F252FA" w:tentative="1">
      <w:start w:val="1"/>
      <w:numFmt w:val="bullet"/>
      <w:lvlText w:val=""/>
      <w:lvlJc w:val="left"/>
      <w:pPr>
        <w:tabs>
          <w:tab w:val="num" w:pos="3960"/>
        </w:tabs>
        <w:ind w:left="3960" w:hanging="360"/>
      </w:pPr>
      <w:rPr>
        <w:rFonts w:ascii="Wingdings" w:hAnsi="Wingdings" w:hint="default"/>
      </w:rPr>
    </w:lvl>
    <w:lvl w:ilvl="3" w:tplc="D8943D7E" w:tentative="1">
      <w:start w:val="1"/>
      <w:numFmt w:val="bullet"/>
      <w:lvlText w:val=""/>
      <w:lvlJc w:val="left"/>
      <w:pPr>
        <w:tabs>
          <w:tab w:val="num" w:pos="4680"/>
        </w:tabs>
        <w:ind w:left="4680" w:hanging="360"/>
      </w:pPr>
      <w:rPr>
        <w:rFonts w:ascii="Symbol" w:hAnsi="Symbol" w:hint="default"/>
      </w:rPr>
    </w:lvl>
    <w:lvl w:ilvl="4" w:tplc="5BBE08A2" w:tentative="1">
      <w:start w:val="1"/>
      <w:numFmt w:val="bullet"/>
      <w:lvlText w:val="o"/>
      <w:lvlJc w:val="left"/>
      <w:pPr>
        <w:tabs>
          <w:tab w:val="num" w:pos="5400"/>
        </w:tabs>
        <w:ind w:left="5400" w:hanging="360"/>
      </w:pPr>
      <w:rPr>
        <w:rFonts w:ascii="Courier New" w:hAnsi="Courier New" w:hint="default"/>
      </w:rPr>
    </w:lvl>
    <w:lvl w:ilvl="5" w:tplc="9DA2B776" w:tentative="1">
      <w:start w:val="1"/>
      <w:numFmt w:val="bullet"/>
      <w:lvlText w:val=""/>
      <w:lvlJc w:val="left"/>
      <w:pPr>
        <w:tabs>
          <w:tab w:val="num" w:pos="6120"/>
        </w:tabs>
        <w:ind w:left="6120" w:hanging="360"/>
      </w:pPr>
      <w:rPr>
        <w:rFonts w:ascii="Wingdings" w:hAnsi="Wingdings" w:hint="default"/>
      </w:rPr>
    </w:lvl>
    <w:lvl w:ilvl="6" w:tplc="DEC821B0" w:tentative="1">
      <w:start w:val="1"/>
      <w:numFmt w:val="bullet"/>
      <w:lvlText w:val=""/>
      <w:lvlJc w:val="left"/>
      <w:pPr>
        <w:tabs>
          <w:tab w:val="num" w:pos="6840"/>
        </w:tabs>
        <w:ind w:left="6840" w:hanging="360"/>
      </w:pPr>
      <w:rPr>
        <w:rFonts w:ascii="Symbol" w:hAnsi="Symbol" w:hint="default"/>
      </w:rPr>
    </w:lvl>
    <w:lvl w:ilvl="7" w:tplc="BB682A76" w:tentative="1">
      <w:start w:val="1"/>
      <w:numFmt w:val="bullet"/>
      <w:lvlText w:val="o"/>
      <w:lvlJc w:val="left"/>
      <w:pPr>
        <w:tabs>
          <w:tab w:val="num" w:pos="7560"/>
        </w:tabs>
        <w:ind w:left="7560" w:hanging="360"/>
      </w:pPr>
      <w:rPr>
        <w:rFonts w:ascii="Courier New" w:hAnsi="Courier New" w:hint="default"/>
      </w:rPr>
    </w:lvl>
    <w:lvl w:ilvl="8" w:tplc="448284A4" w:tentative="1">
      <w:start w:val="1"/>
      <w:numFmt w:val="bullet"/>
      <w:lvlText w:val=""/>
      <w:lvlJc w:val="left"/>
      <w:pPr>
        <w:tabs>
          <w:tab w:val="num" w:pos="8280"/>
        </w:tabs>
        <w:ind w:left="8280" w:hanging="360"/>
      </w:pPr>
      <w:rPr>
        <w:rFonts w:ascii="Wingdings" w:hAnsi="Wingdings" w:hint="default"/>
      </w:rPr>
    </w:lvl>
  </w:abstractNum>
  <w:abstractNum w:abstractNumId="9">
    <w:nsid w:val="5929463B"/>
    <w:multiLevelType w:val="singleLevel"/>
    <w:tmpl w:val="D65400F6"/>
    <w:lvl w:ilvl="0">
      <w:start w:val="1"/>
      <w:numFmt w:val="bullet"/>
      <w:lvlText w:val=""/>
      <w:lvlJc w:val="left"/>
      <w:pPr>
        <w:tabs>
          <w:tab w:val="num" w:pos="360"/>
        </w:tabs>
        <w:ind w:left="360" w:hanging="360"/>
      </w:pPr>
      <w:rPr>
        <w:rFonts w:ascii="Symbol" w:hAnsi="Symbol" w:hint="default"/>
      </w:rPr>
    </w:lvl>
  </w:abstractNum>
  <w:abstractNum w:abstractNumId="10">
    <w:nsid w:val="5ABD603E"/>
    <w:multiLevelType w:val="singleLevel"/>
    <w:tmpl w:val="D65400F6"/>
    <w:lvl w:ilvl="0">
      <w:start w:val="1"/>
      <w:numFmt w:val="bullet"/>
      <w:lvlText w:val=""/>
      <w:lvlJc w:val="left"/>
      <w:pPr>
        <w:tabs>
          <w:tab w:val="num" w:pos="360"/>
        </w:tabs>
        <w:ind w:left="360" w:hanging="360"/>
      </w:pPr>
      <w:rPr>
        <w:rFonts w:ascii="Symbol" w:hAnsi="Symbol" w:hint="default"/>
      </w:rPr>
    </w:lvl>
  </w:abstractNum>
  <w:abstractNum w:abstractNumId="11">
    <w:nsid w:val="5F864F87"/>
    <w:multiLevelType w:val="hybridMultilevel"/>
    <w:tmpl w:val="9F0C23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64B23E0B"/>
    <w:multiLevelType w:val="singleLevel"/>
    <w:tmpl w:val="D65400F6"/>
    <w:lvl w:ilvl="0">
      <w:start w:val="1"/>
      <w:numFmt w:val="bullet"/>
      <w:lvlText w:val=""/>
      <w:lvlJc w:val="left"/>
      <w:pPr>
        <w:tabs>
          <w:tab w:val="num" w:pos="360"/>
        </w:tabs>
        <w:ind w:left="360" w:hanging="360"/>
      </w:pPr>
      <w:rPr>
        <w:rFonts w:ascii="Symbol" w:hAnsi="Symbol" w:hint="default"/>
      </w:rPr>
    </w:lvl>
  </w:abstractNum>
  <w:abstractNum w:abstractNumId="13">
    <w:nsid w:val="6A917C08"/>
    <w:multiLevelType w:val="singleLevel"/>
    <w:tmpl w:val="D65400F6"/>
    <w:lvl w:ilvl="0">
      <w:start w:val="1"/>
      <w:numFmt w:val="bullet"/>
      <w:lvlText w:val=""/>
      <w:lvlJc w:val="left"/>
      <w:pPr>
        <w:tabs>
          <w:tab w:val="num" w:pos="360"/>
        </w:tabs>
        <w:ind w:left="360" w:hanging="360"/>
      </w:pPr>
      <w:rPr>
        <w:rFonts w:ascii="Symbol" w:hAnsi="Symbol" w:hint="default"/>
      </w:rPr>
    </w:lvl>
  </w:abstractNum>
  <w:abstractNum w:abstractNumId="14">
    <w:nsid w:val="78B32CAB"/>
    <w:multiLevelType w:val="singleLevel"/>
    <w:tmpl w:val="D65400F6"/>
    <w:lvl w:ilvl="0">
      <w:start w:val="1"/>
      <w:numFmt w:val="bullet"/>
      <w:lvlText w:val=""/>
      <w:lvlJc w:val="left"/>
      <w:pPr>
        <w:tabs>
          <w:tab w:val="num" w:pos="360"/>
        </w:tabs>
        <w:ind w:left="360" w:hanging="360"/>
      </w:pPr>
      <w:rPr>
        <w:rFonts w:ascii="Symbol" w:hAnsi="Symbol" w:hint="default"/>
      </w:rPr>
    </w:lvl>
  </w:abstractNum>
  <w:abstractNum w:abstractNumId="15">
    <w:nsid w:val="796F5F68"/>
    <w:multiLevelType w:val="singleLevel"/>
    <w:tmpl w:val="D65400F6"/>
    <w:lvl w:ilvl="0">
      <w:start w:val="1"/>
      <w:numFmt w:val="bullet"/>
      <w:lvlText w:val=""/>
      <w:lvlJc w:val="left"/>
      <w:pPr>
        <w:tabs>
          <w:tab w:val="num" w:pos="360"/>
        </w:tabs>
        <w:ind w:left="360" w:hanging="360"/>
      </w:pPr>
      <w:rPr>
        <w:rFonts w:ascii="Symbol" w:hAnsi="Symbol" w:hint="default"/>
      </w:rPr>
    </w:lvl>
  </w:abstractNum>
  <w:abstractNum w:abstractNumId="16">
    <w:nsid w:val="799E07E7"/>
    <w:multiLevelType w:val="hybridMultilevel"/>
    <w:tmpl w:val="D2D271D6"/>
    <w:lvl w:ilvl="0" w:tplc="28221A52">
      <w:start w:val="1"/>
      <w:numFmt w:val="bullet"/>
      <w:lvlText w:val=""/>
      <w:lvlJc w:val="left"/>
      <w:pPr>
        <w:tabs>
          <w:tab w:val="num" w:pos="720"/>
        </w:tabs>
        <w:ind w:left="720" w:hanging="360"/>
      </w:pPr>
      <w:rPr>
        <w:rFonts w:ascii="Symbol" w:hAnsi="Symbol" w:hint="default"/>
      </w:rPr>
    </w:lvl>
    <w:lvl w:ilvl="1" w:tplc="0FDA94EE" w:tentative="1">
      <w:start w:val="1"/>
      <w:numFmt w:val="bullet"/>
      <w:lvlText w:val="o"/>
      <w:lvlJc w:val="left"/>
      <w:pPr>
        <w:tabs>
          <w:tab w:val="num" w:pos="1440"/>
        </w:tabs>
        <w:ind w:left="1440" w:hanging="360"/>
      </w:pPr>
      <w:rPr>
        <w:rFonts w:ascii="Courier New" w:hAnsi="Courier New" w:hint="default"/>
      </w:rPr>
    </w:lvl>
    <w:lvl w:ilvl="2" w:tplc="DB8C3A10" w:tentative="1">
      <w:start w:val="1"/>
      <w:numFmt w:val="bullet"/>
      <w:lvlText w:val=""/>
      <w:lvlJc w:val="left"/>
      <w:pPr>
        <w:tabs>
          <w:tab w:val="num" w:pos="2160"/>
        </w:tabs>
        <w:ind w:left="2160" w:hanging="360"/>
      </w:pPr>
      <w:rPr>
        <w:rFonts w:ascii="Wingdings" w:hAnsi="Wingdings" w:hint="default"/>
      </w:rPr>
    </w:lvl>
    <w:lvl w:ilvl="3" w:tplc="EC20449A" w:tentative="1">
      <w:start w:val="1"/>
      <w:numFmt w:val="bullet"/>
      <w:lvlText w:val=""/>
      <w:lvlJc w:val="left"/>
      <w:pPr>
        <w:tabs>
          <w:tab w:val="num" w:pos="2880"/>
        </w:tabs>
        <w:ind w:left="2880" w:hanging="360"/>
      </w:pPr>
      <w:rPr>
        <w:rFonts w:ascii="Symbol" w:hAnsi="Symbol" w:hint="default"/>
      </w:rPr>
    </w:lvl>
    <w:lvl w:ilvl="4" w:tplc="22B862A4" w:tentative="1">
      <w:start w:val="1"/>
      <w:numFmt w:val="bullet"/>
      <w:lvlText w:val="o"/>
      <w:lvlJc w:val="left"/>
      <w:pPr>
        <w:tabs>
          <w:tab w:val="num" w:pos="3600"/>
        </w:tabs>
        <w:ind w:left="3600" w:hanging="360"/>
      </w:pPr>
      <w:rPr>
        <w:rFonts w:ascii="Courier New" w:hAnsi="Courier New" w:hint="default"/>
      </w:rPr>
    </w:lvl>
    <w:lvl w:ilvl="5" w:tplc="A57E6646" w:tentative="1">
      <w:start w:val="1"/>
      <w:numFmt w:val="bullet"/>
      <w:lvlText w:val=""/>
      <w:lvlJc w:val="left"/>
      <w:pPr>
        <w:tabs>
          <w:tab w:val="num" w:pos="4320"/>
        </w:tabs>
        <w:ind w:left="4320" w:hanging="360"/>
      </w:pPr>
      <w:rPr>
        <w:rFonts w:ascii="Wingdings" w:hAnsi="Wingdings" w:hint="default"/>
      </w:rPr>
    </w:lvl>
    <w:lvl w:ilvl="6" w:tplc="0C80E90E" w:tentative="1">
      <w:start w:val="1"/>
      <w:numFmt w:val="bullet"/>
      <w:lvlText w:val=""/>
      <w:lvlJc w:val="left"/>
      <w:pPr>
        <w:tabs>
          <w:tab w:val="num" w:pos="5040"/>
        </w:tabs>
        <w:ind w:left="5040" w:hanging="360"/>
      </w:pPr>
      <w:rPr>
        <w:rFonts w:ascii="Symbol" w:hAnsi="Symbol" w:hint="default"/>
      </w:rPr>
    </w:lvl>
    <w:lvl w:ilvl="7" w:tplc="44DE8C46" w:tentative="1">
      <w:start w:val="1"/>
      <w:numFmt w:val="bullet"/>
      <w:lvlText w:val="o"/>
      <w:lvlJc w:val="left"/>
      <w:pPr>
        <w:tabs>
          <w:tab w:val="num" w:pos="5760"/>
        </w:tabs>
        <w:ind w:left="5760" w:hanging="360"/>
      </w:pPr>
      <w:rPr>
        <w:rFonts w:ascii="Courier New" w:hAnsi="Courier New" w:hint="default"/>
      </w:rPr>
    </w:lvl>
    <w:lvl w:ilvl="8" w:tplc="D5000348" w:tentative="1">
      <w:start w:val="1"/>
      <w:numFmt w:val="bullet"/>
      <w:lvlText w:val=""/>
      <w:lvlJc w:val="left"/>
      <w:pPr>
        <w:tabs>
          <w:tab w:val="num" w:pos="6480"/>
        </w:tabs>
        <w:ind w:left="6480" w:hanging="360"/>
      </w:pPr>
      <w:rPr>
        <w:rFonts w:ascii="Wingdings" w:hAnsi="Wingdings" w:hint="default"/>
      </w:rPr>
    </w:lvl>
  </w:abstractNum>
  <w:abstractNum w:abstractNumId="17">
    <w:nsid w:val="79BF6CDB"/>
    <w:multiLevelType w:val="singleLevel"/>
    <w:tmpl w:val="D65400F6"/>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5"/>
  </w:num>
  <w:num w:numId="3">
    <w:abstractNumId w:val="1"/>
  </w:num>
  <w:num w:numId="4">
    <w:abstractNumId w:val="16"/>
  </w:num>
  <w:num w:numId="5">
    <w:abstractNumId w:val="8"/>
  </w:num>
  <w:num w:numId="6">
    <w:abstractNumId w:val="17"/>
  </w:num>
  <w:num w:numId="7">
    <w:abstractNumId w:val="13"/>
  </w:num>
  <w:num w:numId="8">
    <w:abstractNumId w:val="2"/>
  </w:num>
  <w:num w:numId="9">
    <w:abstractNumId w:val="4"/>
  </w:num>
  <w:num w:numId="10">
    <w:abstractNumId w:val="7"/>
  </w:num>
  <w:num w:numId="11">
    <w:abstractNumId w:val="14"/>
  </w:num>
  <w:num w:numId="12">
    <w:abstractNumId w:val="6"/>
  </w:num>
  <w:num w:numId="13">
    <w:abstractNumId w:val="10"/>
  </w:num>
  <w:num w:numId="14">
    <w:abstractNumId w:val="12"/>
  </w:num>
  <w:num w:numId="15">
    <w:abstractNumId w:val="15"/>
  </w:num>
  <w:num w:numId="16">
    <w:abstractNumId w:val="9"/>
  </w:num>
  <w:num w:numId="17">
    <w:abstractNumId w:val="3"/>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60"/>
  <w:drawingGridVerticalSpacing w:val="163"/>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A0"/>
    <w:rsid w:val="000935A0"/>
    <w:rsid w:val="00327F84"/>
    <w:rsid w:val="004908B1"/>
    <w:rsid w:val="0057676E"/>
    <w:rsid w:val="0064013E"/>
    <w:rsid w:val="006911A3"/>
    <w:rsid w:val="00713E29"/>
    <w:rsid w:val="007214F6"/>
    <w:rsid w:val="007462B0"/>
    <w:rsid w:val="00762228"/>
    <w:rsid w:val="00775055"/>
    <w:rsid w:val="007D0FDF"/>
    <w:rsid w:val="007E479D"/>
    <w:rsid w:val="008C370C"/>
    <w:rsid w:val="0093524D"/>
    <w:rsid w:val="009A1F9E"/>
    <w:rsid w:val="00A1685E"/>
    <w:rsid w:val="00A807F6"/>
    <w:rsid w:val="00AD3AAA"/>
    <w:rsid w:val="00C77795"/>
    <w:rsid w:val="00C902AC"/>
    <w:rsid w:val="00D51B5A"/>
    <w:rsid w:val="00DE2132"/>
    <w:rsid w:val="00DF015F"/>
    <w:rsid w:val="00E933F4"/>
    <w:rsid w:val="00E94792"/>
    <w:rsid w:val="00F52F87"/>
    <w:rsid w:val="00FC2033"/>
    <w:rsid w:val="00FF31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6C8A92-9CC5-4511-B61A-F34EA240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outlineLvl w:val="0"/>
    </w:pPr>
    <w:rPr>
      <w:bCs/>
      <w:sz w:val="28"/>
    </w:rPr>
  </w:style>
  <w:style w:type="paragraph" w:styleId="Heading2">
    <w:name w:val="heading 2"/>
    <w:basedOn w:val="Normal"/>
    <w:next w:val="Normal"/>
    <w:qFormat/>
    <w:pPr>
      <w:keepNext/>
      <w:outlineLvl w:val="1"/>
    </w:pPr>
    <w:rPr>
      <w:b/>
      <w:bCs/>
      <w:lang w:val="en-AU"/>
    </w:rPr>
  </w:style>
  <w:style w:type="paragraph" w:styleId="Heading3">
    <w:name w:val="heading 3"/>
    <w:basedOn w:val="Normal"/>
    <w:next w:val="Normal"/>
    <w:qFormat/>
    <w:pPr>
      <w:keepNext/>
      <w:jc w:val="center"/>
      <w:outlineLvl w:val="2"/>
    </w:pPr>
    <w:rPr>
      <w:b/>
      <w:sz w:val="36"/>
      <w:u w:val="single"/>
    </w:rPr>
  </w:style>
  <w:style w:type="paragraph" w:styleId="Heading4">
    <w:name w:val="heading 4"/>
    <w:basedOn w:val="Normal"/>
    <w:next w:val="Normal"/>
    <w:qFormat/>
    <w:pPr>
      <w:keepNext/>
      <w:spacing w:before="120"/>
      <w:jc w:val="center"/>
      <w:outlineLvl w:val="3"/>
    </w:pPr>
    <w:rPr>
      <w:b/>
      <w:bCs/>
    </w:rPr>
  </w:style>
  <w:style w:type="paragraph" w:styleId="Heading5">
    <w:name w:val="heading 5"/>
    <w:basedOn w:val="Normal"/>
    <w:next w:val="Normal"/>
    <w:qFormat/>
    <w:pPr>
      <w:keepNext/>
      <w:outlineLvl w:val="4"/>
    </w:pPr>
    <w:rPr>
      <w:b/>
      <w:sz w:val="36"/>
      <w:u w:val="single"/>
    </w:rPr>
  </w:style>
  <w:style w:type="paragraph" w:styleId="Heading6">
    <w:name w:val="heading 6"/>
    <w:basedOn w:val="Normal"/>
    <w:next w:val="Normal"/>
    <w:qFormat/>
    <w:pPr>
      <w:keepNext/>
      <w:outlineLvl w:val="5"/>
    </w:pPr>
    <w:rPr>
      <w:b/>
      <w:sz w:val="28"/>
      <w:u w:val="single"/>
    </w:rPr>
  </w:style>
  <w:style w:type="paragraph" w:styleId="Heading7">
    <w:name w:val="heading 7"/>
    <w:basedOn w:val="Normal"/>
    <w:next w:val="Normal"/>
    <w:qFormat/>
    <w:pPr>
      <w:keepNext/>
      <w:spacing w:line="360" w:lineRule="auto"/>
      <w:jc w:val="both"/>
      <w:outlineLvl w:val="6"/>
    </w:pPr>
    <w:rPr>
      <w:b/>
    </w:rPr>
  </w:style>
  <w:style w:type="paragraph" w:styleId="Heading8">
    <w:name w:val="heading 8"/>
    <w:basedOn w:val="Normal"/>
    <w:next w:val="Normal"/>
    <w:qFormat/>
    <w:pPr>
      <w:keepNext/>
      <w:outlineLvl w:val="7"/>
    </w:pPr>
    <w:rPr>
      <w:b/>
      <w:sz w:val="28"/>
    </w:rPr>
  </w:style>
  <w:style w:type="paragraph" w:styleId="Heading9">
    <w:name w:val="heading 9"/>
    <w:basedOn w:val="Normal"/>
    <w:next w:val="Normal"/>
    <w:qFormat/>
    <w:pPr>
      <w:keepNext/>
      <w:jc w:val="center"/>
      <w:outlineLvl w:val="8"/>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en-AU"/>
    </w:rPr>
  </w:style>
  <w:style w:type="paragraph" w:styleId="BodyText2">
    <w:name w:val="Body Text 2"/>
    <w:basedOn w:val="Normal"/>
    <w:semiHidden/>
    <w:pPr>
      <w:jc w:val="center"/>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3">
    <w:name w:val="Body Text 3"/>
    <w:basedOn w:val="Normal"/>
    <w:semiHidden/>
    <w:rPr>
      <w:i/>
    </w:rPr>
  </w:style>
  <w:style w:type="paragraph" w:styleId="Title">
    <w:name w:val="Title"/>
    <w:basedOn w:val="Normal"/>
    <w:qFormat/>
    <w:pPr>
      <w:overflowPunct/>
      <w:autoSpaceDE/>
      <w:autoSpaceDN/>
      <w:adjustRightInd/>
      <w:jc w:val="center"/>
      <w:textAlignment w:val="auto"/>
    </w:pPr>
    <w:rPr>
      <w:b/>
      <w:sz w:val="32"/>
    </w:rPr>
  </w:style>
  <w:style w:type="paragraph" w:styleId="Subtitle">
    <w:name w:val="Subtitle"/>
    <w:basedOn w:val="Normal"/>
    <w:qFormat/>
    <w:pPr>
      <w:overflowPunct/>
      <w:autoSpaceDE/>
      <w:autoSpaceDN/>
      <w:adjustRightInd/>
      <w:textAlignment w:val="auto"/>
    </w:pPr>
    <w:rPr>
      <w:b/>
      <w:i/>
    </w:rPr>
  </w:style>
  <w:style w:type="paragraph" w:styleId="BodyTextIndent">
    <w:name w:val="Body Text Indent"/>
    <w:basedOn w:val="Normal"/>
    <w:semiHidden/>
    <w:pPr>
      <w:ind w:left="360"/>
    </w:pPr>
  </w:style>
  <w:style w:type="paragraph" w:styleId="BodyTextIndent2">
    <w:name w:val="Body Text Indent 2"/>
    <w:basedOn w:val="Normal"/>
    <w:semiHidden/>
    <w:pPr>
      <w:numPr>
        <w:ilvl w:val="12"/>
      </w:numPr>
      <w:ind w:left="360" w:hanging="360"/>
    </w:pPr>
  </w:style>
  <w:style w:type="table" w:styleId="TableGrid">
    <w:name w:val="Table Grid"/>
    <w:basedOn w:val="TableNormal"/>
    <w:uiPriority w:val="59"/>
    <w:rsid w:val="00FF3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2600-72ED-4474-B404-AC592370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2799</Words>
  <Characters>17973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STRATEGIC PROCESS OVERVIEW</vt:lpstr>
    </vt:vector>
  </TitlesOfParts>
  <Company>HP</Company>
  <LinksUpToDate>false</LinksUpToDate>
  <CharactersWithSpaces>20731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Category Overview</dc:title>
  <dc:subject/>
  <dc:creator>office@asca.com.au</dc:creator>
  <cp:keywords/>
  <cp:lastModifiedBy>Gerard Kemp</cp:lastModifiedBy>
  <cp:revision>23</cp:revision>
  <cp:lastPrinted>2002-04-28T21:05:00Z</cp:lastPrinted>
  <dcterms:created xsi:type="dcterms:W3CDTF">2014-03-13T00:09:00Z</dcterms:created>
  <dcterms:modified xsi:type="dcterms:W3CDTF">2014-05-01T01:22:00Z</dcterms:modified>
</cp:coreProperties>
</file>