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AC" w:rsidRPr="00E91EA3" w:rsidRDefault="00E716AC" w:rsidP="00E91EA3">
      <w:pPr>
        <w:spacing w:before="240" w:after="240"/>
        <w:jc w:val="center"/>
        <w:rPr>
          <w:b/>
          <w:sz w:val="32"/>
        </w:rPr>
      </w:pPr>
      <w:r w:rsidRPr="00E91EA3">
        <w:rPr>
          <w:b/>
          <w:sz w:val="32"/>
        </w:rPr>
        <w:t>TRAVEL MANAGEMENT EVALUATION</w:t>
      </w:r>
    </w:p>
    <w:p w:rsidR="00E716AC" w:rsidRPr="00D40F1D" w:rsidRDefault="00E716AC">
      <w:pPr>
        <w:jc w:val="center"/>
        <w:rPr>
          <w:b/>
          <w:sz w:val="28"/>
        </w:rPr>
      </w:pPr>
      <w:bookmarkStart w:id="0" w:name="_GoBack"/>
      <w:bookmarkEnd w:id="0"/>
    </w:p>
    <w:p w:rsidR="00E716AC" w:rsidRPr="00D40F1D" w:rsidRDefault="00E716AC">
      <w:pPr>
        <w:jc w:val="center"/>
        <w:rPr>
          <w:b/>
          <w:sz w:val="28"/>
        </w:rPr>
      </w:pPr>
      <w:r w:rsidRPr="00D40F1D">
        <w:rPr>
          <w:b/>
          <w:sz w:val="28"/>
        </w:rPr>
        <w:t>Name: __________________________________</w:t>
      </w:r>
    </w:p>
    <w:p w:rsidR="00E716AC" w:rsidRPr="00D40F1D" w:rsidRDefault="00E716AC">
      <w:pPr>
        <w:jc w:val="center"/>
      </w:pPr>
    </w:p>
    <w:p w:rsidR="00E716AC" w:rsidRPr="00D40F1D" w:rsidRDefault="00E716AC">
      <w:pPr>
        <w:jc w:val="center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851"/>
        <w:gridCol w:w="1134"/>
      </w:tblGrid>
      <w:tr w:rsidR="0003296D" w:rsidRPr="00D40F1D" w:rsidTr="0003296D">
        <w:tc>
          <w:tcPr>
            <w:tcW w:w="7229" w:type="dxa"/>
            <w:shd w:val="pct5" w:color="auto" w:fill="FFFFFF"/>
            <w:vAlign w:val="center"/>
          </w:tcPr>
          <w:p w:rsidR="0003296D" w:rsidRPr="00D40F1D" w:rsidRDefault="0003296D" w:rsidP="00D77A71">
            <w:pPr>
              <w:pStyle w:val="EnvelopeReturn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TRAVEL BOOKING</w:t>
            </w:r>
          </w:p>
        </w:tc>
        <w:tc>
          <w:tcPr>
            <w:tcW w:w="851" w:type="dxa"/>
            <w:shd w:val="pct5" w:color="auto" w:fill="FFFFFF"/>
            <w:vAlign w:val="center"/>
          </w:tcPr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Scale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Weight</w:t>
            </w:r>
          </w:p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20%</w:t>
            </w: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Level of access to Travel Consultants</w:t>
            </w:r>
          </w:p>
        </w:tc>
        <w:tc>
          <w:tcPr>
            <w:tcW w:w="851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Expertise and consultant knowledge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Level of Customer Service and enquiry response time</w:t>
            </w:r>
          </w:p>
        </w:tc>
        <w:tc>
          <w:tcPr>
            <w:tcW w:w="851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Flexibility and ability to accommodate changes</w:t>
            </w:r>
          </w:p>
        </w:tc>
        <w:tc>
          <w:tcPr>
            <w:tcW w:w="851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Type of service provided (implant, phone or internet)</w:t>
            </w:r>
          </w:p>
        </w:tc>
        <w:tc>
          <w:tcPr>
            <w:tcW w:w="851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Systems in place to capture traveller profiles</w:t>
            </w:r>
          </w:p>
        </w:tc>
        <w:tc>
          <w:tcPr>
            <w:tcW w:w="851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  <w:shd w:val="pct5" w:color="auto" w:fill="FFFFFF"/>
            <w:vAlign w:val="center"/>
          </w:tcPr>
          <w:p w:rsidR="0003296D" w:rsidRPr="00D40F1D" w:rsidRDefault="0003296D" w:rsidP="00D77A71">
            <w:pPr>
              <w:pStyle w:val="EnvelopeReturn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FINANCIALS</w:t>
            </w:r>
          </w:p>
        </w:tc>
        <w:tc>
          <w:tcPr>
            <w:tcW w:w="851" w:type="dxa"/>
            <w:shd w:val="pct5" w:color="auto" w:fill="FFFFFF"/>
            <w:vAlign w:val="center"/>
          </w:tcPr>
          <w:p w:rsidR="0003296D" w:rsidRPr="00D40F1D" w:rsidRDefault="0003296D" w:rsidP="00D77A71">
            <w:pPr>
              <w:pStyle w:val="EnvelopeReturn"/>
              <w:jc w:val="center"/>
              <w:rPr>
                <w:rFonts w:ascii="Arial" w:hAnsi="Arial"/>
                <w:b/>
                <w:sz w:val="24"/>
              </w:rPr>
            </w:pPr>
            <w:r w:rsidRPr="00D40F1D">
              <w:rPr>
                <w:rFonts w:ascii="Arial" w:hAnsi="Arial"/>
                <w:b/>
                <w:sz w:val="24"/>
              </w:rPr>
              <w:t>Scale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Weight</w:t>
            </w:r>
          </w:p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25%</w:t>
            </w: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Utilisation of Group Booking discounts and benefits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Overall Travel FEE structure</w:t>
            </w:r>
          </w:p>
        </w:tc>
        <w:tc>
          <w:tcPr>
            <w:tcW w:w="851" w:type="dxa"/>
            <w:tcBorders>
              <w:bottom w:val="nil"/>
            </w:tcBorders>
          </w:tcPr>
          <w:p w:rsidR="0003296D" w:rsidRPr="00D40F1D" w:rsidRDefault="0003296D"/>
        </w:tc>
        <w:tc>
          <w:tcPr>
            <w:tcW w:w="1134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</w:tr>
      <w:tr w:rsidR="0003296D" w:rsidRPr="00D40F1D" w:rsidTr="0003296D">
        <w:tc>
          <w:tcPr>
            <w:tcW w:w="7229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  <w:r w:rsidRPr="00D40F1D">
              <w:rPr>
                <w:rFonts w:ascii="Arial" w:hAnsi="Arial"/>
              </w:rPr>
              <w:t>Contract rebates and overrides</w:t>
            </w:r>
          </w:p>
        </w:tc>
        <w:tc>
          <w:tcPr>
            <w:tcW w:w="851" w:type="dxa"/>
            <w:tcBorders>
              <w:bottom w:val="nil"/>
            </w:tcBorders>
          </w:tcPr>
          <w:p w:rsidR="0003296D" w:rsidRPr="00D40F1D" w:rsidRDefault="0003296D"/>
        </w:tc>
        <w:tc>
          <w:tcPr>
            <w:tcW w:w="1134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</w:rPr>
            </w:pPr>
          </w:p>
        </w:tc>
      </w:tr>
      <w:tr w:rsidR="0003296D" w:rsidRPr="00D40F1D" w:rsidTr="0003296D">
        <w:tc>
          <w:tcPr>
            <w:tcW w:w="7229" w:type="dxa"/>
            <w:tcBorders>
              <w:bottom w:val="nil"/>
            </w:tcBorders>
          </w:tcPr>
          <w:p w:rsidR="0003296D" w:rsidRPr="00D40F1D" w:rsidRDefault="0003296D">
            <w:pPr>
              <w:pStyle w:val="EnvelopeReturn"/>
              <w:rPr>
                <w:rFonts w:ascii="Arial" w:hAnsi="Arial"/>
                <w:b/>
              </w:rPr>
            </w:pPr>
            <w:r w:rsidRPr="00D40F1D">
              <w:rPr>
                <w:rFonts w:ascii="Arial" w:hAnsi="Arial"/>
              </w:rPr>
              <w:t>Alternatives offered to increase saving benefits to XXXX</w:t>
            </w:r>
          </w:p>
        </w:tc>
        <w:tc>
          <w:tcPr>
            <w:tcW w:w="851" w:type="dxa"/>
            <w:tcBorders>
              <w:bottom w:val="nil"/>
            </w:tcBorders>
          </w:tcPr>
          <w:p w:rsidR="0003296D" w:rsidRPr="00D40F1D" w:rsidRDefault="0003296D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3296D" w:rsidRPr="00D40F1D" w:rsidRDefault="0003296D">
            <w:pPr>
              <w:rPr>
                <w:b/>
              </w:rPr>
            </w:pPr>
          </w:p>
        </w:tc>
      </w:tr>
      <w:tr w:rsidR="0003296D" w:rsidRPr="00D40F1D" w:rsidTr="0003296D">
        <w:tc>
          <w:tcPr>
            <w:tcW w:w="7229" w:type="dxa"/>
            <w:shd w:val="pct5" w:color="auto" w:fill="FFFFFF"/>
            <w:vAlign w:val="center"/>
          </w:tcPr>
          <w:p w:rsidR="0003296D" w:rsidRPr="00D40F1D" w:rsidRDefault="0003296D" w:rsidP="00D77A71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ENVIRONMENTAL</w:t>
            </w:r>
          </w:p>
        </w:tc>
        <w:tc>
          <w:tcPr>
            <w:tcW w:w="851" w:type="dxa"/>
            <w:shd w:val="pct5" w:color="auto" w:fill="FFFFFF"/>
            <w:vAlign w:val="center"/>
          </w:tcPr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Scale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Weight</w:t>
            </w:r>
          </w:p>
          <w:p w:rsidR="0003296D" w:rsidRPr="00D40F1D" w:rsidRDefault="0003296D" w:rsidP="00D77A71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20%</w:t>
            </w: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r w:rsidRPr="00D40F1D">
              <w:t>Demonstrated ability to manage an account of the same size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r w:rsidRPr="00D40F1D">
              <w:t>Proven track record of managing similar account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r w:rsidRPr="00D40F1D">
              <w:t>Evidence of strong company revenue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r w:rsidRPr="00D40F1D">
              <w:t>Understanding of XXXX culture and value</w:t>
            </w:r>
            <w:r w:rsidR="00542A45">
              <w:t>s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r w:rsidRPr="00D40F1D">
              <w:t>Value Added affiliations and Supplier Relationships</w:t>
            </w:r>
          </w:p>
          <w:p w:rsidR="0003296D" w:rsidRPr="00D40F1D" w:rsidRDefault="0003296D"/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>
            <w:r w:rsidRPr="00D40F1D">
              <w:t>Company Infrastructure (No of employee’s, offices, buying power etc</w:t>
            </w:r>
            <w:r>
              <w:t>.</w:t>
            </w:r>
            <w:r w:rsidRPr="00D40F1D">
              <w:t>)</w:t>
            </w:r>
          </w:p>
        </w:tc>
        <w:tc>
          <w:tcPr>
            <w:tcW w:w="851" w:type="dxa"/>
          </w:tcPr>
          <w:p w:rsidR="0003296D" w:rsidRPr="00D40F1D" w:rsidRDefault="0003296D"/>
        </w:tc>
        <w:tc>
          <w:tcPr>
            <w:tcW w:w="1134" w:type="dxa"/>
          </w:tcPr>
          <w:p w:rsidR="0003296D" w:rsidRPr="00D40F1D" w:rsidRDefault="0003296D"/>
        </w:tc>
      </w:tr>
      <w:tr w:rsidR="0003296D" w:rsidRPr="00D40F1D" w:rsidTr="0003296D"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TRAVEL MANAGEMENT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Scale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Weight</w:t>
            </w:r>
          </w:p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30%</w:t>
            </w: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Administering of travel policy and employee compliance</w:t>
            </w:r>
          </w:p>
        </w:tc>
        <w:tc>
          <w:tcPr>
            <w:tcW w:w="851" w:type="dxa"/>
          </w:tcPr>
          <w:p w:rsidR="0003296D" w:rsidRPr="00D40F1D" w:rsidRDefault="0003296D" w:rsidP="0003296D"/>
        </w:tc>
        <w:tc>
          <w:tcPr>
            <w:tcW w:w="1134" w:type="dxa"/>
          </w:tcPr>
          <w:p w:rsidR="0003296D" w:rsidRPr="00D40F1D" w:rsidRDefault="0003296D" w:rsidP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Communication of exceptions to policy</w:t>
            </w:r>
          </w:p>
        </w:tc>
        <w:tc>
          <w:tcPr>
            <w:tcW w:w="851" w:type="dxa"/>
          </w:tcPr>
          <w:p w:rsidR="0003296D" w:rsidRPr="00D40F1D" w:rsidRDefault="0003296D" w:rsidP="0003296D"/>
        </w:tc>
        <w:tc>
          <w:tcPr>
            <w:tcW w:w="1134" w:type="dxa"/>
          </w:tcPr>
          <w:p w:rsidR="0003296D" w:rsidRPr="00D40F1D" w:rsidRDefault="0003296D" w:rsidP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Administering of preferred/best rates programs</w:t>
            </w:r>
          </w:p>
        </w:tc>
        <w:tc>
          <w:tcPr>
            <w:tcW w:w="851" w:type="dxa"/>
          </w:tcPr>
          <w:p w:rsidR="0003296D" w:rsidRPr="00D40F1D" w:rsidRDefault="0003296D" w:rsidP="0003296D"/>
        </w:tc>
        <w:tc>
          <w:tcPr>
            <w:tcW w:w="1134" w:type="dxa"/>
          </w:tcPr>
          <w:p w:rsidR="0003296D" w:rsidRPr="00D40F1D" w:rsidRDefault="0003296D" w:rsidP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Process for conducting Quarterly Reviews</w:t>
            </w:r>
          </w:p>
        </w:tc>
        <w:tc>
          <w:tcPr>
            <w:tcW w:w="851" w:type="dxa"/>
          </w:tcPr>
          <w:p w:rsidR="0003296D" w:rsidRPr="00D40F1D" w:rsidRDefault="0003296D" w:rsidP="0003296D">
            <w:pPr>
              <w:rPr>
                <w:b/>
              </w:rPr>
            </w:pPr>
          </w:p>
        </w:tc>
        <w:tc>
          <w:tcPr>
            <w:tcW w:w="1134" w:type="dxa"/>
          </w:tcPr>
          <w:p w:rsidR="0003296D" w:rsidRPr="00D40F1D" w:rsidRDefault="0003296D" w:rsidP="0003296D">
            <w:pPr>
              <w:rPr>
                <w:b/>
              </w:rPr>
            </w:pP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Dedicated account Manager</w:t>
            </w:r>
          </w:p>
        </w:tc>
        <w:tc>
          <w:tcPr>
            <w:tcW w:w="851" w:type="dxa"/>
          </w:tcPr>
          <w:p w:rsidR="0003296D" w:rsidRPr="00D40F1D" w:rsidRDefault="0003296D" w:rsidP="0003296D">
            <w:pPr>
              <w:rPr>
                <w:b/>
              </w:rPr>
            </w:pPr>
          </w:p>
        </w:tc>
        <w:tc>
          <w:tcPr>
            <w:tcW w:w="1134" w:type="dxa"/>
          </w:tcPr>
          <w:p w:rsidR="0003296D" w:rsidRPr="00D40F1D" w:rsidRDefault="0003296D" w:rsidP="0003296D">
            <w:pPr>
              <w:rPr>
                <w:b/>
              </w:rPr>
            </w:pP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>
              <w:t>Monitoring of unused E–</w:t>
            </w:r>
            <w:r w:rsidRPr="00D40F1D">
              <w:t>Tickets</w:t>
            </w:r>
          </w:p>
        </w:tc>
        <w:tc>
          <w:tcPr>
            <w:tcW w:w="851" w:type="dxa"/>
          </w:tcPr>
          <w:p w:rsidR="0003296D" w:rsidRPr="00D40F1D" w:rsidRDefault="0003296D" w:rsidP="0003296D">
            <w:pPr>
              <w:rPr>
                <w:b/>
              </w:rPr>
            </w:pPr>
          </w:p>
        </w:tc>
        <w:tc>
          <w:tcPr>
            <w:tcW w:w="1134" w:type="dxa"/>
          </w:tcPr>
          <w:p w:rsidR="0003296D" w:rsidRPr="00D40F1D" w:rsidRDefault="0003296D" w:rsidP="0003296D">
            <w:pPr>
              <w:rPr>
                <w:b/>
              </w:rPr>
            </w:pPr>
          </w:p>
        </w:tc>
      </w:tr>
      <w:tr w:rsidR="0003296D" w:rsidRPr="00D40F1D" w:rsidTr="0003296D"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Scale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Weight</w:t>
            </w:r>
          </w:p>
          <w:p w:rsidR="0003296D" w:rsidRPr="00D40F1D" w:rsidRDefault="0003296D" w:rsidP="0003296D">
            <w:pPr>
              <w:jc w:val="center"/>
              <w:rPr>
                <w:b/>
                <w:sz w:val="24"/>
              </w:rPr>
            </w:pPr>
            <w:r w:rsidRPr="00D40F1D">
              <w:rPr>
                <w:b/>
                <w:sz w:val="24"/>
              </w:rPr>
              <w:t>10%</w:t>
            </w:r>
          </w:p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Internet and on line capabilities</w:t>
            </w:r>
          </w:p>
        </w:tc>
        <w:tc>
          <w:tcPr>
            <w:tcW w:w="851" w:type="dxa"/>
          </w:tcPr>
          <w:p w:rsidR="0003296D" w:rsidRPr="00D40F1D" w:rsidRDefault="0003296D" w:rsidP="0003296D"/>
        </w:tc>
        <w:tc>
          <w:tcPr>
            <w:tcW w:w="1134" w:type="dxa"/>
          </w:tcPr>
          <w:p w:rsidR="0003296D" w:rsidRPr="00D40F1D" w:rsidRDefault="0003296D" w:rsidP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Ability to provide relevant reporting information and KPI’s</w:t>
            </w:r>
          </w:p>
        </w:tc>
        <w:tc>
          <w:tcPr>
            <w:tcW w:w="851" w:type="dxa"/>
          </w:tcPr>
          <w:p w:rsidR="0003296D" w:rsidRPr="00D40F1D" w:rsidRDefault="0003296D" w:rsidP="0003296D">
            <w:pPr>
              <w:pStyle w:val="EnvelopeReturn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03296D" w:rsidRPr="00D40F1D" w:rsidRDefault="0003296D" w:rsidP="0003296D"/>
        </w:tc>
      </w:tr>
      <w:tr w:rsidR="0003296D" w:rsidRPr="00D40F1D" w:rsidTr="0003296D">
        <w:tc>
          <w:tcPr>
            <w:tcW w:w="7229" w:type="dxa"/>
          </w:tcPr>
          <w:p w:rsidR="0003296D" w:rsidRPr="00D40F1D" w:rsidRDefault="0003296D" w:rsidP="0003296D">
            <w:r w:rsidRPr="00D40F1D">
              <w:t>Security and controlled access</w:t>
            </w:r>
          </w:p>
        </w:tc>
        <w:tc>
          <w:tcPr>
            <w:tcW w:w="851" w:type="dxa"/>
          </w:tcPr>
          <w:p w:rsidR="0003296D" w:rsidRPr="00D40F1D" w:rsidRDefault="0003296D" w:rsidP="0003296D"/>
        </w:tc>
        <w:tc>
          <w:tcPr>
            <w:tcW w:w="1134" w:type="dxa"/>
          </w:tcPr>
          <w:p w:rsidR="0003296D" w:rsidRPr="00D40F1D" w:rsidRDefault="0003296D" w:rsidP="0003296D"/>
        </w:tc>
      </w:tr>
    </w:tbl>
    <w:p w:rsidR="00E716AC" w:rsidRPr="00D40F1D" w:rsidRDefault="00E716AC"/>
    <w:p w:rsidR="00E716AC" w:rsidRPr="00D77A71" w:rsidRDefault="00D77A71">
      <w:pPr>
        <w:rPr>
          <w:b/>
        </w:rPr>
      </w:pPr>
      <w:r w:rsidRPr="00D77A71">
        <w:rPr>
          <w:b/>
        </w:rPr>
        <w:t>Comments</w:t>
      </w:r>
      <w:r w:rsidR="00E716AC" w:rsidRPr="00D77A71">
        <w:rPr>
          <w:b/>
        </w:rPr>
        <w:t>:</w:t>
      </w:r>
    </w:p>
    <w:p w:rsidR="00E716AC" w:rsidRPr="00D40F1D" w:rsidRDefault="00E716AC"/>
    <w:p w:rsidR="00E716AC" w:rsidRPr="00D40F1D" w:rsidRDefault="00E716AC" w:rsidP="0003296D">
      <w:pPr>
        <w:spacing w:line="480" w:lineRule="auto"/>
      </w:pPr>
      <w:r w:rsidRPr="00D40F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716AC" w:rsidRPr="00D40F1D" w:rsidSect="00E91EA3">
      <w:headerReference w:type="first" r:id="rId8"/>
      <w:pgSz w:w="11909" w:h="16834" w:code="9"/>
      <w:pgMar w:top="1276" w:right="1277" w:bottom="1135" w:left="1134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A3" w:rsidRDefault="00E91EA3" w:rsidP="00E91EA3">
      <w:r>
        <w:separator/>
      </w:r>
    </w:p>
  </w:endnote>
  <w:endnote w:type="continuationSeparator" w:id="0">
    <w:p w:rsidR="00E91EA3" w:rsidRDefault="00E91EA3" w:rsidP="00E9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A3" w:rsidRDefault="00E91EA3" w:rsidP="00E91EA3">
      <w:r>
        <w:separator/>
      </w:r>
    </w:p>
  </w:footnote>
  <w:footnote w:type="continuationSeparator" w:id="0">
    <w:p w:rsidR="00E91EA3" w:rsidRDefault="00E91EA3" w:rsidP="00E9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EA3" w:rsidRDefault="00E91EA3">
    <w:pPr>
      <w:pStyle w:val="Header"/>
    </w:pPr>
    <w:r w:rsidRPr="00313800">
      <w:rPr>
        <w:rFonts w:cs="Arial"/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77CFB429" wp14:editId="763F8100">
          <wp:simplePos x="0" y="0"/>
          <wp:positionH relativeFrom="margin">
            <wp:posOffset>4322618</wp:posOffset>
          </wp:positionH>
          <wp:positionV relativeFrom="paragraph">
            <wp:posOffset>-201954</wp:posOffset>
          </wp:positionV>
          <wp:extent cx="2167200" cy="554400"/>
          <wp:effectExtent l="0" t="0" r="5080" b="0"/>
          <wp:wrapSquare wrapText="bothSides"/>
          <wp:docPr id="3" name="Picture 3" descr="L:\Marketing\ASCA Logos &amp; Signatures\AS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Marketing\ASCA Logos &amp; Signatures\ASCA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06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3B2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8531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2617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CF49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0870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F7448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1B"/>
    <w:rsid w:val="0003296D"/>
    <w:rsid w:val="000E5FEF"/>
    <w:rsid w:val="00542A45"/>
    <w:rsid w:val="005977BD"/>
    <w:rsid w:val="00D40F1D"/>
    <w:rsid w:val="00D77A71"/>
    <w:rsid w:val="00E716AC"/>
    <w:rsid w:val="00E91EA3"/>
    <w:rsid w:val="00F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D98D2-B0BB-4018-8CFB-73600FA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urier" w:hAnsi="Courier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urier" w:hAnsi="Courier"/>
    </w:rPr>
  </w:style>
  <w:style w:type="paragraph" w:styleId="Header">
    <w:name w:val="header"/>
    <w:basedOn w:val="Normal"/>
    <w:link w:val="HeaderChar"/>
    <w:uiPriority w:val="99"/>
    <w:unhideWhenUsed/>
    <w:rsid w:val="00E91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EA3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91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EA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7C91B-CA65-420A-855C-4C0BBFEA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MSDA PROCUREMENT:</vt:lpstr>
    </vt:vector>
  </TitlesOfParts>
  <Company>Merck &amp; Co., Inc.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Evaluation Form</dc:title>
  <dc:subject/>
  <dc:creator>office@asca.com.au</dc:creator>
  <cp:keywords/>
  <cp:lastModifiedBy>Gerard Kemp</cp:lastModifiedBy>
  <cp:revision>8</cp:revision>
  <cp:lastPrinted>2001-10-08T03:16:00Z</cp:lastPrinted>
  <dcterms:created xsi:type="dcterms:W3CDTF">2014-03-13T05:34:00Z</dcterms:created>
  <dcterms:modified xsi:type="dcterms:W3CDTF">2014-05-01T01:40:00Z</dcterms:modified>
</cp:coreProperties>
</file>